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53D9B" w14:textId="77777777" w:rsidR="00743D7C" w:rsidRPr="00203D92" w:rsidRDefault="00743D7C" w:rsidP="00743D7C">
      <w:pPr>
        <w:pStyle w:val="NZFEAddress"/>
        <w:ind w:left="-992"/>
        <w:rPr>
          <w:lang w:val="en-NZ"/>
        </w:rPr>
      </w:pPr>
      <w:r w:rsidRPr="00203D92">
        <w:rPr>
          <w:lang w:val="en-NZ"/>
        </w:rPr>
        <w:t xml:space="preserve">Presented by: </w:t>
      </w:r>
    </w:p>
    <w:p w14:paraId="66E93222" w14:textId="77777777" w:rsidR="00743D7C" w:rsidRPr="00203D92" w:rsidRDefault="00A808F7" w:rsidP="002D6E6A">
      <w:pPr>
        <w:spacing w:after="180"/>
        <w:ind w:left="-992"/>
        <w:rPr>
          <w:lang w:val="en-NZ"/>
        </w:rPr>
      </w:pPr>
      <w:r w:rsidRPr="00203D92">
        <w:rPr>
          <w:lang w:val="en-NZ"/>
        </w:rPr>
        <w:t>…</w:t>
      </w:r>
    </w:p>
    <w:p w14:paraId="1B351F7D" w14:textId="77777777" w:rsidR="00842382" w:rsidRPr="00203D92" w:rsidRDefault="00743D7C" w:rsidP="00743D7C">
      <w:pPr>
        <w:ind w:left="-993"/>
        <w:rPr>
          <w:lang w:val="en-NZ"/>
        </w:rPr>
      </w:pPr>
      <w:r w:rsidRPr="00203D92">
        <w:rPr>
          <w:lang w:val="en-NZ"/>
        </w:rPr>
        <w:t xml:space="preserve">Date: </w:t>
      </w:r>
      <w:r w:rsidR="00A808F7" w:rsidRPr="00203D92">
        <w:rPr>
          <w:lang w:val="en-NZ"/>
        </w:rPr>
        <w:t>24/12/2020</w:t>
      </w:r>
    </w:p>
    <w:p w14:paraId="6005CFC8" w14:textId="77777777" w:rsidR="00CC7DB0" w:rsidRPr="00203D92" w:rsidRDefault="00A808F7" w:rsidP="002C04F3">
      <w:pPr>
        <w:pStyle w:val="ReportTitle"/>
        <w:rPr>
          <w:lang w:val="en-NZ"/>
        </w:rPr>
      </w:pPr>
      <w:r w:rsidRPr="00203D92">
        <w:rPr>
          <w:lang w:val="en-NZ"/>
        </w:rPr>
        <w:t>Summary Report 2020</w:t>
      </w:r>
    </w:p>
    <w:p w14:paraId="5A010F89" w14:textId="77777777" w:rsidR="00875E23" w:rsidRPr="00203D92" w:rsidRDefault="00A808F7" w:rsidP="00A808F7">
      <w:pPr>
        <w:pStyle w:val="ReportSubtitle"/>
        <w:rPr>
          <w:lang w:val="en-NZ"/>
        </w:rPr>
        <w:sectPr w:rsidR="00875E23" w:rsidRPr="00203D92" w:rsidSect="002D6E6A">
          <w:headerReference w:type="even" r:id="rId11"/>
          <w:headerReference w:type="default" r:id="rId12"/>
          <w:footerReference w:type="even" r:id="rId13"/>
          <w:footerReference w:type="default" r:id="rId14"/>
          <w:headerReference w:type="first" r:id="rId15"/>
          <w:footerReference w:type="first" r:id="rId16"/>
          <w:type w:val="continuous"/>
          <w:pgSz w:w="11906" w:h="16838"/>
          <w:pgMar w:top="284" w:right="1701" w:bottom="454" w:left="1474" w:header="567" w:footer="709" w:gutter="0"/>
          <w:cols w:num="2" w:space="709" w:equalWidth="0">
            <w:col w:w="1432" w:space="709"/>
            <w:col w:w="6590"/>
          </w:cols>
          <w:titlePg/>
          <w:docGrid w:linePitch="360"/>
        </w:sectPr>
      </w:pPr>
      <w:r w:rsidRPr="00203D92">
        <w:rPr>
          <w:lang w:val="en-NZ"/>
        </w:rPr>
        <w:t>Fire and Emergency New Zealand Rainbow Network</w:t>
      </w:r>
    </w:p>
    <w:p w14:paraId="75BDD97A" w14:textId="77777777" w:rsidR="00875E23" w:rsidRPr="00203D92" w:rsidRDefault="00D23FC3">
      <w:pPr>
        <w:widowControl/>
        <w:spacing w:after="200" w:line="276" w:lineRule="auto"/>
        <w:rPr>
          <w:lang w:val="en-NZ"/>
        </w:rPr>
      </w:pPr>
      <w:r w:rsidRPr="00203D92">
        <w:rPr>
          <w:noProof/>
          <w:lang w:val="en-NZ" w:eastAsia="en-NZ"/>
        </w:rPr>
        <w:drawing>
          <wp:anchor distT="0" distB="0" distL="114300" distR="114300" simplePos="0" relativeHeight="251214848" behindDoc="0" locked="0" layoutInCell="1" allowOverlap="1" wp14:anchorId="0377D6BD" wp14:editId="2775B4A1">
            <wp:simplePos x="0" y="0"/>
            <wp:positionH relativeFrom="page">
              <wp:posOffset>324053</wp:posOffset>
            </wp:positionH>
            <wp:positionV relativeFrom="page">
              <wp:posOffset>2000250</wp:posOffset>
            </wp:positionV>
            <wp:extent cx="2085975" cy="1047750"/>
            <wp:effectExtent l="0" t="0" r="9525" b="0"/>
            <wp:wrapNone/>
            <wp:docPr id="11" name="Picture 10" descr="fenz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z logo.png"/>
                    <pic:cNvPicPr/>
                  </pic:nvPicPr>
                  <pic:blipFill>
                    <a:blip r:embed="rId17" cstate="print"/>
                    <a:stretch>
                      <a:fillRect/>
                    </a:stretch>
                  </pic:blipFill>
                  <pic:spPr>
                    <a:xfrm>
                      <a:off x="0" y="0"/>
                      <a:ext cx="2085975" cy="1047750"/>
                    </a:xfrm>
                    <a:prstGeom prst="rect">
                      <a:avLst/>
                    </a:prstGeom>
                  </pic:spPr>
                </pic:pic>
              </a:graphicData>
            </a:graphic>
          </wp:anchor>
        </w:drawing>
      </w:r>
      <w:r w:rsidR="000D5796" w:rsidRPr="00203D92">
        <w:rPr>
          <w:noProof/>
          <w:lang w:val="en-NZ" w:eastAsia="en-NZ"/>
        </w:rPr>
        <w:drawing>
          <wp:anchor distT="0" distB="0" distL="114300" distR="114300" simplePos="0" relativeHeight="251217920" behindDoc="1" locked="0" layoutInCell="1" allowOverlap="1" wp14:anchorId="699F3F28" wp14:editId="1D46C3FD">
            <wp:simplePos x="0" y="0"/>
            <wp:positionH relativeFrom="page">
              <wp:posOffset>916479</wp:posOffset>
            </wp:positionH>
            <wp:positionV relativeFrom="page">
              <wp:posOffset>2908570</wp:posOffset>
            </wp:positionV>
            <wp:extent cx="6294632" cy="7297326"/>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page 1 element.jpg"/>
                    <pic:cNvPicPr/>
                  </pic:nvPicPr>
                  <pic:blipFill rotWithShape="1">
                    <a:blip r:embed="rId18">
                      <a:extLst>
                        <a:ext uri="{28A0092B-C50C-407E-A947-70E740481C1C}">
                          <a14:useLocalDpi xmlns:a14="http://schemas.microsoft.com/office/drawing/2010/main" val="0"/>
                        </a:ext>
                      </a:extLst>
                    </a:blip>
                    <a:srcRect l="-1523" t="1206" r="600" b="-725"/>
                    <a:stretch/>
                  </pic:blipFill>
                  <pic:spPr bwMode="auto">
                    <a:xfrm>
                      <a:off x="0" y="0"/>
                      <a:ext cx="6301469" cy="730525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D9E" w:rsidRPr="00203D92">
        <w:rPr>
          <w:lang w:val="en-NZ"/>
        </w:rPr>
        <w:softHyphen/>
      </w:r>
      <w:r w:rsidR="00875E23" w:rsidRPr="00203D92">
        <w:rPr>
          <w:lang w:val="en-NZ"/>
        </w:rPr>
        <w:br w:type="page"/>
      </w:r>
      <w:r w:rsidR="00DC3D9E" w:rsidRPr="00203D92">
        <w:rPr>
          <w:lang w:val="en-NZ"/>
        </w:rPr>
        <w:lastRenderedPageBreak/>
        <w:softHyphen/>
      </w:r>
    </w:p>
    <w:p w14:paraId="0F4D0DF1" w14:textId="77777777" w:rsidR="0084170D" w:rsidRPr="00203D92" w:rsidRDefault="0084170D" w:rsidP="00337946">
      <w:pPr>
        <w:spacing w:after="16" w:line="360" w:lineRule="exact"/>
        <w:ind w:left="2268"/>
        <w:rPr>
          <w:b/>
          <w:color w:val="002060"/>
          <w:sz w:val="32"/>
          <w:szCs w:val="32"/>
          <w:lang w:val="en-NZ"/>
        </w:rPr>
      </w:pPr>
    </w:p>
    <w:p w14:paraId="1A1C8A54" w14:textId="77777777" w:rsidR="0084170D" w:rsidRPr="00203D92" w:rsidRDefault="0084170D" w:rsidP="00337946">
      <w:pPr>
        <w:spacing w:after="16" w:line="360" w:lineRule="exact"/>
        <w:ind w:left="2268"/>
        <w:rPr>
          <w:b/>
          <w:color w:val="002060"/>
          <w:sz w:val="32"/>
          <w:szCs w:val="32"/>
          <w:lang w:val="en-NZ"/>
        </w:rPr>
      </w:pPr>
    </w:p>
    <w:p w14:paraId="53F37FB2" w14:textId="77777777" w:rsidR="00DE7B09" w:rsidRDefault="00A808F7" w:rsidP="00337946">
      <w:pPr>
        <w:spacing w:after="16" w:line="360" w:lineRule="exact"/>
        <w:ind w:left="2268"/>
        <w:rPr>
          <w:b/>
          <w:color w:val="180F5E" w:themeColor="accent2"/>
          <w:sz w:val="32"/>
          <w:szCs w:val="32"/>
          <w:lang w:val="en-NZ"/>
        </w:rPr>
      </w:pPr>
      <w:r w:rsidRPr="00203D92">
        <w:rPr>
          <w:b/>
          <w:color w:val="180F5E" w:themeColor="accent2"/>
          <w:sz w:val="32"/>
          <w:szCs w:val="32"/>
          <w:lang w:val="en-NZ"/>
        </w:rPr>
        <w:t>CONTENTS</w:t>
      </w:r>
    </w:p>
    <w:p w14:paraId="3F76BEEF" w14:textId="77777777" w:rsidR="00337946" w:rsidRPr="00684EF9" w:rsidRDefault="00684EF9" w:rsidP="00684EF9">
      <w:pPr>
        <w:spacing w:after="16" w:line="360" w:lineRule="exact"/>
        <w:ind w:left="2268"/>
        <w:rPr>
          <w:b/>
          <w:color w:val="002060"/>
          <w:sz w:val="32"/>
          <w:szCs w:val="32"/>
          <w:lang w:val="mi-NZ"/>
        </w:rPr>
      </w:pPr>
      <w:r>
        <w:rPr>
          <w:b/>
          <w:color w:val="002060"/>
          <w:sz w:val="32"/>
          <w:szCs w:val="32"/>
          <w:lang w:val="mi-NZ"/>
        </w:rPr>
        <w:t xml:space="preserve">Ngā </w:t>
      </w:r>
      <w:r w:rsidR="001E15A3">
        <w:rPr>
          <w:b/>
          <w:color w:val="002060"/>
          <w:sz w:val="32"/>
          <w:szCs w:val="32"/>
          <w:lang w:val="mi-NZ"/>
        </w:rPr>
        <w:t>I</w:t>
      </w:r>
      <w:r>
        <w:rPr>
          <w:b/>
          <w:color w:val="002060"/>
          <w:sz w:val="32"/>
          <w:szCs w:val="32"/>
          <w:lang w:val="mi-NZ"/>
        </w:rPr>
        <w:t>hirangi</w:t>
      </w:r>
    </w:p>
    <w:p w14:paraId="4987A68C" w14:textId="77777777" w:rsidR="00337946" w:rsidRPr="00203D92" w:rsidRDefault="00337946" w:rsidP="00337946">
      <w:pPr>
        <w:ind w:left="2268"/>
        <w:rPr>
          <w:lang w:val="en-NZ"/>
        </w:rPr>
      </w:pPr>
    </w:p>
    <w:p w14:paraId="740D2CE3" w14:textId="77777777" w:rsidR="00337946" w:rsidRPr="00203D92" w:rsidRDefault="00337946" w:rsidP="00337946">
      <w:pPr>
        <w:ind w:left="2268"/>
        <w:rPr>
          <w:lang w:val="en-NZ"/>
        </w:rPr>
      </w:pPr>
    </w:p>
    <w:p w14:paraId="387FED1D" w14:textId="77777777" w:rsidR="00337946" w:rsidRPr="00203D92" w:rsidRDefault="004E2E96" w:rsidP="00337946">
      <w:pPr>
        <w:ind w:left="2268"/>
        <w:rPr>
          <w:lang w:val="en-NZ"/>
        </w:rPr>
      </w:pPr>
      <w:r w:rsidRPr="00203D92">
        <w:rPr>
          <w:b/>
          <w:noProof/>
          <w:color w:val="180F5E" w:themeColor="accent2"/>
          <w:sz w:val="32"/>
          <w:szCs w:val="32"/>
          <w:lang w:val="en-NZ" w:eastAsia="en-NZ"/>
        </w:rPr>
        <w:drawing>
          <wp:anchor distT="0" distB="0" distL="114300" distR="114300" simplePos="0" relativeHeight="251958272" behindDoc="0" locked="0" layoutInCell="1" allowOverlap="1" wp14:anchorId="3ED98E50" wp14:editId="3B355EE4">
            <wp:simplePos x="0" y="0"/>
            <wp:positionH relativeFrom="page">
              <wp:posOffset>324053</wp:posOffset>
            </wp:positionH>
            <wp:positionV relativeFrom="page">
              <wp:posOffset>2002155</wp:posOffset>
            </wp:positionV>
            <wp:extent cx="2084400" cy="1047600"/>
            <wp:effectExtent l="0" t="0" r="0" b="635"/>
            <wp:wrapNone/>
            <wp:docPr id="18" name="Picture 10" descr="fenz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nz logo.png"/>
                    <pic:cNvPicPr/>
                  </pic:nvPicPr>
                  <pic:blipFill>
                    <a:blip r:embed="rId17" cstate="print"/>
                    <a:stretch>
                      <a:fillRect/>
                    </a:stretch>
                  </pic:blipFill>
                  <pic:spPr>
                    <a:xfrm>
                      <a:off x="0" y="0"/>
                      <a:ext cx="2084400" cy="1047600"/>
                    </a:xfrm>
                    <a:prstGeom prst="rect">
                      <a:avLst/>
                    </a:prstGeom>
                  </pic:spPr>
                </pic:pic>
              </a:graphicData>
            </a:graphic>
            <wp14:sizeRelH relativeFrom="margin">
              <wp14:pctWidth>0</wp14:pctWidth>
            </wp14:sizeRelH>
            <wp14:sizeRelV relativeFrom="margin">
              <wp14:pctHeight>0</wp14:pctHeight>
            </wp14:sizeRelV>
          </wp:anchor>
        </w:drawing>
      </w:r>
    </w:p>
    <w:p w14:paraId="1EB833B3" w14:textId="77777777" w:rsidR="00337946" w:rsidRPr="00203D92" w:rsidRDefault="00337946" w:rsidP="00337946">
      <w:pPr>
        <w:ind w:left="2268"/>
        <w:rPr>
          <w:lang w:val="en-NZ"/>
        </w:rPr>
      </w:pPr>
    </w:p>
    <w:p w14:paraId="1BA41C6B" w14:textId="77777777" w:rsidR="00337946" w:rsidRPr="00203D92" w:rsidRDefault="00337946" w:rsidP="00337946">
      <w:pPr>
        <w:ind w:left="2268"/>
        <w:rPr>
          <w:lang w:val="en-NZ"/>
        </w:rPr>
      </w:pPr>
    </w:p>
    <w:p w14:paraId="01E2E5CE" w14:textId="77777777" w:rsidR="00337946" w:rsidRPr="00203D92" w:rsidRDefault="004E2E96" w:rsidP="00337946">
      <w:pPr>
        <w:ind w:left="2268"/>
        <w:rPr>
          <w:lang w:val="en-NZ"/>
        </w:rPr>
      </w:pPr>
      <w:r w:rsidRPr="00203D92">
        <w:rPr>
          <w:noProof/>
          <w:lang w:val="en-NZ" w:eastAsia="en-NZ"/>
        </w:rPr>
        <mc:AlternateContent>
          <mc:Choice Requires="wps">
            <w:drawing>
              <wp:anchor distT="0" distB="0" distL="114300" distR="114300" simplePos="0" relativeHeight="251212800" behindDoc="1" locked="0" layoutInCell="1" allowOverlap="1" wp14:anchorId="098623C7" wp14:editId="7A173FB0">
                <wp:simplePos x="0" y="0"/>
                <wp:positionH relativeFrom="column">
                  <wp:posOffset>88265</wp:posOffset>
                </wp:positionH>
                <wp:positionV relativeFrom="paragraph">
                  <wp:posOffset>115659</wp:posOffset>
                </wp:positionV>
                <wp:extent cx="6188710" cy="7188200"/>
                <wp:effectExtent l="0" t="0" r="2540" b="0"/>
                <wp:wrapNone/>
                <wp:docPr id="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88710" cy="7188200"/>
                        </a:xfrm>
                        <a:custGeom>
                          <a:avLst/>
                          <a:gdLst>
                            <a:gd name="T0" fmla="*/ 2021 w 9922"/>
                            <a:gd name="T1" fmla="*/ 0 h 11598"/>
                            <a:gd name="T2" fmla="*/ 9922 w 9922"/>
                            <a:gd name="T3" fmla="*/ 0 h 11598"/>
                            <a:gd name="T4" fmla="*/ 9922 w 9922"/>
                            <a:gd name="T5" fmla="*/ 11598 h 11598"/>
                            <a:gd name="T6" fmla="*/ 0 w 9922"/>
                            <a:gd name="T7" fmla="*/ 11597 h 11598"/>
                            <a:gd name="T8" fmla="*/ 2021 w 9922"/>
                            <a:gd name="T9" fmla="*/ 0 h 11598"/>
                          </a:gdLst>
                          <a:ahLst/>
                          <a:cxnLst>
                            <a:cxn ang="0">
                              <a:pos x="T0" y="T1"/>
                            </a:cxn>
                            <a:cxn ang="0">
                              <a:pos x="T2" y="T3"/>
                            </a:cxn>
                            <a:cxn ang="0">
                              <a:pos x="T4" y="T5"/>
                            </a:cxn>
                            <a:cxn ang="0">
                              <a:pos x="T6" y="T7"/>
                            </a:cxn>
                            <a:cxn ang="0">
                              <a:pos x="T8" y="T9"/>
                            </a:cxn>
                          </a:cxnLst>
                          <a:rect l="0" t="0" r="r" b="b"/>
                          <a:pathLst>
                            <a:path w="9922" h="11598">
                              <a:moveTo>
                                <a:pt x="2021" y="0"/>
                              </a:moveTo>
                              <a:lnTo>
                                <a:pt x="9922" y="0"/>
                              </a:lnTo>
                              <a:lnTo>
                                <a:pt x="9922" y="11598"/>
                              </a:lnTo>
                              <a:lnTo>
                                <a:pt x="0" y="11597"/>
                              </a:lnTo>
                              <a:lnTo>
                                <a:pt x="2021" y="0"/>
                              </a:lnTo>
                              <a:close/>
                            </a:path>
                          </a:pathLst>
                        </a:custGeom>
                        <a:solidFill>
                          <a:srgbClr val="F7F7F7"/>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87629A" w14:textId="77777777" w:rsidR="000B63B2" w:rsidRDefault="000B63B2" w:rsidP="000B63B2">
                            <w:pPr>
                              <w:jc w:val="center"/>
                            </w:pPr>
                            <w: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8623C7" id="Freeform 5" o:spid="_x0000_s1026" style="position:absolute;left:0;text-align:left;margin-left:6.95pt;margin-top:9.1pt;width:487.3pt;height:566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922,115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" adj="-11796480,,5400" path="m2021,l9922,r,11598l,11597,2021,xe" fillcolor="#f7f7f7" stroked="f">
                <v:stroke joinstyle="miter"/>
                <v:formulas/>
                <v:path arrowok="t" o:connecttype="custom" o:connectlocs="1260571,0;6188710,0;6188710,7188200;0,7187580;1260571,0" o:connectangles="0,0,0,0,0" textboxrect="0,0,9922,11598"/>
                <v:textbox>
                  <w:txbxContent>
                    <w:p w14:paraId="6287629A" w14:textId="77777777" w:rsidR="000B63B2" w:rsidRDefault="000B63B2" w:rsidP="000B63B2">
                      <w:pPr>
                        <w:jc w:val="center"/>
                      </w:pPr>
                      <w:r>
                        <w:softHyphen/>
                      </w:r>
                    </w:p>
                  </w:txbxContent>
                </v:textbox>
              </v:shape>
            </w:pict>
          </mc:Fallback>
        </mc:AlternateContent>
      </w:r>
    </w:p>
    <w:p w14:paraId="7896B466" w14:textId="77777777" w:rsidR="00337946" w:rsidRPr="00203D92" w:rsidRDefault="00337946" w:rsidP="00F506E5">
      <w:pPr>
        <w:spacing w:after="480"/>
        <w:ind w:left="2268"/>
        <w:rPr>
          <w:lang w:val="en-NZ"/>
        </w:rPr>
      </w:pPr>
    </w:p>
    <w:p w14:paraId="48939F79" w14:textId="77777777" w:rsidR="00655EFF" w:rsidRPr="00203D92" w:rsidRDefault="00EF615B" w:rsidP="002C04F3">
      <w:pPr>
        <w:pStyle w:val="TOC1"/>
        <w:rPr>
          <w:lang w:val="en-NZ"/>
        </w:rPr>
      </w:pPr>
      <w:r>
        <w:rPr>
          <w:lang w:val="en-NZ"/>
        </w:rPr>
        <w:t>The Journey So Far</w:t>
      </w:r>
      <w:r w:rsidR="00655EFF" w:rsidRPr="00203D92">
        <w:rPr>
          <w:lang w:val="en-NZ"/>
        </w:rPr>
        <w:tab/>
      </w:r>
      <w:r>
        <w:rPr>
          <w:lang w:val="en-NZ"/>
        </w:rPr>
        <w:t>3</w:t>
      </w:r>
      <w:r w:rsidR="00655EFF" w:rsidRPr="00203D92">
        <w:rPr>
          <w:lang w:val="en-NZ"/>
        </w:rPr>
        <w:t xml:space="preserve"> </w:t>
      </w:r>
    </w:p>
    <w:p w14:paraId="6259BD72" w14:textId="77777777" w:rsidR="00EF615B" w:rsidRDefault="00EF615B" w:rsidP="0084170D">
      <w:pPr>
        <w:pStyle w:val="TOC3"/>
        <w:rPr>
          <w:sz w:val="26"/>
          <w:szCs w:val="26"/>
          <w:lang w:val="en-NZ"/>
        </w:rPr>
      </w:pPr>
      <w:r w:rsidRPr="00EF615B">
        <w:rPr>
          <w:sz w:val="26"/>
          <w:szCs w:val="26"/>
          <w:lang w:val="en-NZ"/>
        </w:rPr>
        <w:t xml:space="preserve">Introduction – </w:t>
      </w:r>
      <w:r w:rsidRPr="00850ED2">
        <w:rPr>
          <w:sz w:val="26"/>
          <w:szCs w:val="26"/>
          <w:lang w:val="mi-NZ"/>
        </w:rPr>
        <w:t>Kupu whakataki</w:t>
      </w:r>
    </w:p>
    <w:p w14:paraId="27C5AC1C" w14:textId="77777777" w:rsidR="00850ED2" w:rsidRDefault="00EF615B" w:rsidP="00850ED2">
      <w:pPr>
        <w:pStyle w:val="TOC3"/>
        <w:rPr>
          <w:lang w:val="en-NZ"/>
        </w:rPr>
      </w:pPr>
      <w:r>
        <w:rPr>
          <w:lang w:val="en-NZ"/>
        </w:rPr>
        <w:t>Purpose</w:t>
      </w:r>
    </w:p>
    <w:p w14:paraId="65688503" w14:textId="77777777" w:rsidR="00655EFF" w:rsidRPr="00203D92" w:rsidRDefault="00850ED2" w:rsidP="00850ED2">
      <w:pPr>
        <w:pStyle w:val="TOC3"/>
        <w:rPr>
          <w:b/>
          <w:bCs/>
          <w:sz w:val="18"/>
          <w:szCs w:val="18"/>
          <w:lang w:val="en-NZ"/>
        </w:rPr>
      </w:pPr>
      <w:r>
        <w:rPr>
          <w:lang w:val="en-NZ"/>
        </w:rPr>
        <w:t>Executive Summary</w:t>
      </w:r>
    </w:p>
    <w:p w14:paraId="75C3B1EF" w14:textId="77777777" w:rsidR="00655EFF" w:rsidRPr="00203D92" w:rsidRDefault="00850ED2" w:rsidP="002C04F3">
      <w:pPr>
        <w:pStyle w:val="TOC1"/>
        <w:rPr>
          <w:lang w:val="en-NZ"/>
        </w:rPr>
      </w:pPr>
      <w:r>
        <w:rPr>
          <w:lang w:val="en-NZ"/>
        </w:rPr>
        <w:t>Summary of Minutes</w:t>
      </w:r>
      <w:r w:rsidR="00655EFF" w:rsidRPr="00203D92">
        <w:rPr>
          <w:lang w:val="en-NZ"/>
        </w:rPr>
        <w:tab/>
      </w:r>
      <w:r>
        <w:rPr>
          <w:lang w:val="en-NZ"/>
        </w:rPr>
        <w:t>3</w:t>
      </w:r>
      <w:r w:rsidR="00655EFF" w:rsidRPr="00203D92">
        <w:rPr>
          <w:lang w:val="en-NZ"/>
        </w:rPr>
        <w:t xml:space="preserve"> </w:t>
      </w:r>
    </w:p>
    <w:p w14:paraId="6F8E029A" w14:textId="77777777" w:rsidR="00655EFF" w:rsidRDefault="00850ED2" w:rsidP="0084170D">
      <w:pPr>
        <w:pStyle w:val="TOC3"/>
        <w:rPr>
          <w:lang w:val="en-NZ"/>
        </w:rPr>
      </w:pPr>
      <w:r>
        <w:rPr>
          <w:lang w:val="en-NZ"/>
        </w:rPr>
        <w:t>First Quarter 2020</w:t>
      </w:r>
    </w:p>
    <w:p w14:paraId="3606B3A0" w14:textId="77777777" w:rsidR="00850ED2" w:rsidRDefault="00850ED2" w:rsidP="00850ED2">
      <w:pPr>
        <w:pStyle w:val="TOC3"/>
        <w:rPr>
          <w:lang w:val="en-NZ"/>
        </w:rPr>
      </w:pPr>
      <w:r>
        <w:rPr>
          <w:lang w:val="en-NZ"/>
        </w:rPr>
        <w:t>Second Quarter 2020</w:t>
      </w:r>
    </w:p>
    <w:p w14:paraId="3A25C755" w14:textId="77777777" w:rsidR="00850ED2" w:rsidRDefault="00850ED2" w:rsidP="00850ED2">
      <w:pPr>
        <w:pStyle w:val="TOC3"/>
        <w:rPr>
          <w:lang w:val="en-NZ"/>
        </w:rPr>
      </w:pPr>
      <w:r>
        <w:rPr>
          <w:lang w:val="en-NZ"/>
        </w:rPr>
        <w:t>Third Quarter 2020</w:t>
      </w:r>
    </w:p>
    <w:p w14:paraId="565CE949" w14:textId="77777777" w:rsidR="00850ED2" w:rsidRPr="00850ED2" w:rsidRDefault="00850ED2" w:rsidP="00850ED2">
      <w:pPr>
        <w:pStyle w:val="TOC3"/>
        <w:rPr>
          <w:lang w:val="en-NZ"/>
        </w:rPr>
      </w:pPr>
      <w:r>
        <w:rPr>
          <w:lang w:val="en-NZ"/>
        </w:rPr>
        <w:t>Fourth Quarter 2020</w:t>
      </w:r>
    </w:p>
    <w:p w14:paraId="456E7474" w14:textId="77777777" w:rsidR="0084170D" w:rsidRPr="00203D92" w:rsidRDefault="00850ED2" w:rsidP="002C04F3">
      <w:pPr>
        <w:pStyle w:val="TOC1"/>
        <w:rPr>
          <w:lang w:val="en-NZ"/>
        </w:rPr>
      </w:pPr>
      <w:r>
        <w:rPr>
          <w:lang w:val="en-NZ"/>
        </w:rPr>
        <w:t>Planning</w:t>
      </w:r>
      <w:r w:rsidR="00655EFF" w:rsidRPr="00203D92">
        <w:rPr>
          <w:lang w:val="en-NZ"/>
        </w:rPr>
        <w:tab/>
      </w:r>
      <w:r>
        <w:rPr>
          <w:lang w:val="en-NZ"/>
        </w:rPr>
        <w:t>4</w:t>
      </w:r>
    </w:p>
    <w:p w14:paraId="3976654D" w14:textId="77777777" w:rsidR="00655EFF" w:rsidRPr="00203D92" w:rsidRDefault="00655EFF" w:rsidP="0084170D">
      <w:pPr>
        <w:pStyle w:val="Nospace"/>
        <w:rPr>
          <w:lang w:val="en-NZ"/>
        </w:rPr>
      </w:pPr>
      <w:r w:rsidRPr="00203D92">
        <w:rPr>
          <w:lang w:val="en-NZ"/>
        </w:rPr>
        <w:t xml:space="preserve"> </w:t>
      </w:r>
    </w:p>
    <w:p w14:paraId="0E1908AD" w14:textId="77777777" w:rsidR="00655EFF" w:rsidRDefault="00850ED2" w:rsidP="002C04F3">
      <w:pPr>
        <w:pStyle w:val="TOC1"/>
        <w:rPr>
          <w:lang w:val="en-NZ"/>
        </w:rPr>
      </w:pPr>
      <w:r>
        <w:rPr>
          <w:lang w:val="en-NZ"/>
        </w:rPr>
        <w:t>Mission and Governance</w:t>
      </w:r>
      <w:r w:rsidR="00655EFF" w:rsidRPr="00203D92">
        <w:rPr>
          <w:lang w:val="en-NZ"/>
        </w:rPr>
        <w:tab/>
      </w:r>
      <w:r>
        <w:rPr>
          <w:lang w:val="en-NZ"/>
        </w:rPr>
        <w:t>4</w:t>
      </w:r>
    </w:p>
    <w:p w14:paraId="716E962F" w14:textId="77777777" w:rsidR="00850ED2" w:rsidRPr="00850ED2" w:rsidRDefault="00850ED2" w:rsidP="00850ED2">
      <w:pPr>
        <w:pStyle w:val="TOC3"/>
        <w:tabs>
          <w:tab w:val="right" w:pos="8364"/>
        </w:tabs>
        <w:rPr>
          <w:sz w:val="26"/>
          <w:szCs w:val="26"/>
          <w:lang w:val="en-NZ"/>
        </w:rPr>
      </w:pPr>
      <w:r w:rsidRPr="00850ED2">
        <w:rPr>
          <w:sz w:val="26"/>
          <w:szCs w:val="26"/>
          <w:lang w:val="en-NZ"/>
        </w:rPr>
        <w:t>FENZ Organisation Values</w:t>
      </w:r>
      <w:r>
        <w:rPr>
          <w:sz w:val="26"/>
          <w:szCs w:val="26"/>
          <w:lang w:val="en-NZ"/>
        </w:rPr>
        <w:tab/>
        <w:t>5</w:t>
      </w:r>
    </w:p>
    <w:p w14:paraId="3A8471E6" w14:textId="77777777" w:rsidR="00850ED2" w:rsidRPr="00850ED2" w:rsidRDefault="00850ED2" w:rsidP="00850ED2">
      <w:pPr>
        <w:pStyle w:val="TOC3"/>
        <w:tabs>
          <w:tab w:val="right" w:pos="8364"/>
        </w:tabs>
        <w:rPr>
          <w:sz w:val="26"/>
          <w:szCs w:val="26"/>
          <w:lang w:val="en-NZ"/>
        </w:rPr>
      </w:pPr>
      <w:r w:rsidRPr="00850ED2">
        <w:rPr>
          <w:sz w:val="26"/>
          <w:szCs w:val="26"/>
          <w:lang w:val="en-NZ"/>
        </w:rPr>
        <w:t>Governance Structure</w:t>
      </w:r>
      <w:r>
        <w:rPr>
          <w:sz w:val="26"/>
          <w:szCs w:val="26"/>
          <w:lang w:val="en-NZ"/>
        </w:rPr>
        <w:tab/>
        <w:t>6</w:t>
      </w:r>
    </w:p>
    <w:p w14:paraId="061262E5" w14:textId="77777777" w:rsidR="0084170D" w:rsidRPr="00203D92" w:rsidRDefault="0084170D" w:rsidP="0084170D">
      <w:pPr>
        <w:pStyle w:val="Nospace"/>
        <w:rPr>
          <w:lang w:val="en-NZ"/>
        </w:rPr>
      </w:pPr>
    </w:p>
    <w:p w14:paraId="0A68929B" w14:textId="77777777" w:rsidR="0084170D" w:rsidRPr="00203D92" w:rsidRDefault="00850ED2" w:rsidP="002C04F3">
      <w:pPr>
        <w:pStyle w:val="TOC1"/>
        <w:rPr>
          <w:lang w:val="en-NZ"/>
        </w:rPr>
        <w:sectPr w:rsidR="0084170D" w:rsidRPr="00203D92" w:rsidSect="00337946">
          <w:footerReference w:type="default" r:id="rId19"/>
          <w:type w:val="continuous"/>
          <w:pgSz w:w="11906" w:h="16838"/>
          <w:pgMar w:top="89" w:right="1701" w:bottom="454" w:left="1474" w:header="454" w:footer="1406" w:gutter="0"/>
          <w:cols w:space="708"/>
          <w:titlePg/>
          <w:docGrid w:linePitch="360"/>
        </w:sectPr>
      </w:pPr>
      <w:r>
        <w:rPr>
          <w:lang w:val="en-NZ"/>
        </w:rPr>
        <w:t>What’s Next?</w:t>
      </w:r>
      <w:r w:rsidR="00655EFF" w:rsidRPr="00203D92">
        <w:rPr>
          <w:lang w:val="en-NZ"/>
        </w:rPr>
        <w:tab/>
      </w:r>
      <w:r>
        <w:rPr>
          <w:lang w:val="en-NZ"/>
        </w:rPr>
        <w:t>7</w:t>
      </w:r>
    </w:p>
    <w:p w14:paraId="68CD0C9D" w14:textId="77777777" w:rsidR="00F9730D" w:rsidRDefault="007E1E8D" w:rsidP="00684EF9">
      <w:pPr>
        <w:pStyle w:val="H1"/>
        <w:spacing w:after="0"/>
        <w:rPr>
          <w:rFonts w:asciiTheme="majorHAnsi" w:hAnsiTheme="majorHAnsi"/>
          <w:lang w:val="en-NZ"/>
        </w:rPr>
      </w:pPr>
      <w:r>
        <w:rPr>
          <w:rFonts w:asciiTheme="majorHAnsi" w:hAnsiTheme="majorHAnsi"/>
          <w:lang w:val="en-NZ"/>
        </w:rPr>
        <w:lastRenderedPageBreak/>
        <w:t>The Journey So Far</w:t>
      </w:r>
    </w:p>
    <w:p w14:paraId="1D69C7BE" w14:textId="77777777" w:rsidR="006030A3" w:rsidRDefault="006030A3" w:rsidP="00684EF9">
      <w:pPr>
        <w:pStyle w:val="H2"/>
        <w:spacing w:before="0"/>
        <w:rPr>
          <w:lang w:val="mi-NZ"/>
        </w:rPr>
      </w:pPr>
      <w:r>
        <w:rPr>
          <w:lang w:val="en-NZ"/>
        </w:rPr>
        <w:t>Introduction</w:t>
      </w:r>
      <w:r w:rsidR="00684EF9">
        <w:rPr>
          <w:lang w:val="en-NZ"/>
        </w:rPr>
        <w:t xml:space="preserve"> –</w:t>
      </w:r>
      <w:r>
        <w:rPr>
          <w:lang w:val="en-NZ"/>
        </w:rPr>
        <w:t xml:space="preserve"> </w:t>
      </w:r>
      <w:r>
        <w:rPr>
          <w:lang w:val="mi-NZ"/>
        </w:rPr>
        <w:t>Kupu whakataki</w:t>
      </w:r>
    </w:p>
    <w:p w14:paraId="7E207C4B" w14:textId="77777777" w:rsidR="00F44F64" w:rsidRDefault="00531D8C" w:rsidP="00531D8C">
      <w:pPr>
        <w:pStyle w:val="H3"/>
        <w:rPr>
          <w:lang w:val="en-NZ"/>
        </w:rPr>
      </w:pPr>
      <w:r w:rsidRPr="00531D8C">
        <w:rPr>
          <w:lang w:val="en-NZ"/>
        </w:rPr>
        <w:t>Purpose</w:t>
      </w:r>
    </w:p>
    <w:p w14:paraId="3F4D32E5" w14:textId="77777777" w:rsidR="00531D8C" w:rsidRDefault="00531D8C" w:rsidP="001101B8">
      <w:pPr>
        <w:jc w:val="both"/>
        <w:rPr>
          <w:lang w:val="en-NZ"/>
        </w:rPr>
      </w:pPr>
      <w:r>
        <w:rPr>
          <w:lang w:val="en-NZ"/>
        </w:rPr>
        <w:t xml:space="preserve">This document summarises the key activities </w:t>
      </w:r>
      <w:r w:rsidR="00D02C64">
        <w:rPr>
          <w:lang w:val="en-NZ"/>
        </w:rPr>
        <w:t>throughout 2020 by the focus group</w:t>
      </w:r>
      <w:r w:rsidR="000D0CE2">
        <w:rPr>
          <w:lang w:val="en-NZ"/>
        </w:rPr>
        <w:t xml:space="preserve"> </w:t>
      </w:r>
      <w:r w:rsidR="00E747C8">
        <w:rPr>
          <w:lang w:val="en-NZ"/>
        </w:rPr>
        <w:t>for record keeping purposes.</w:t>
      </w:r>
    </w:p>
    <w:p w14:paraId="0FA65988" w14:textId="77777777" w:rsidR="00391CBE" w:rsidRPr="00BD0A2B" w:rsidRDefault="00391CBE" w:rsidP="00391CBE">
      <w:pPr>
        <w:pStyle w:val="H3"/>
        <w:rPr>
          <w:lang w:val="en-NZ"/>
        </w:rPr>
      </w:pPr>
      <w:r w:rsidRPr="00BD0A2B">
        <w:rPr>
          <w:lang w:val="en-NZ"/>
        </w:rPr>
        <w:t xml:space="preserve">Note on </w:t>
      </w:r>
      <w:r>
        <w:rPr>
          <w:lang w:val="en-NZ"/>
        </w:rPr>
        <w:t>T</w:t>
      </w:r>
      <w:r w:rsidRPr="00BD0A2B">
        <w:rPr>
          <w:lang w:val="en-NZ"/>
        </w:rPr>
        <w:t>erminology</w:t>
      </w:r>
    </w:p>
    <w:p w14:paraId="7BC55DD1" w14:textId="77777777" w:rsidR="00391CBE" w:rsidRPr="00BD0A2B" w:rsidRDefault="00391CBE" w:rsidP="00391CBE">
      <w:pPr>
        <w:pStyle w:val="2ndListBullet"/>
        <w:rPr>
          <w:lang w:val="en-NZ"/>
        </w:rPr>
      </w:pPr>
      <w:r w:rsidRPr="007C4E88">
        <w:rPr>
          <w:b/>
          <w:bCs/>
          <w:lang w:val="en-NZ"/>
        </w:rPr>
        <w:t>SOGIESC</w:t>
      </w:r>
      <w:r w:rsidRPr="00BD0A2B">
        <w:rPr>
          <w:lang w:val="en-NZ"/>
        </w:rPr>
        <w:t xml:space="preserve"> is used to describe people of diverse Sexual Orientation, Gender Identity and Expression and Sexual Characteristics. In line with the Human Rights Commission New Zealand, this includes </w:t>
      </w:r>
      <w:proofErr w:type="spellStart"/>
      <w:r w:rsidRPr="00BD0A2B">
        <w:rPr>
          <w:lang w:val="en-NZ"/>
        </w:rPr>
        <w:t>takatāpui</w:t>
      </w:r>
      <w:proofErr w:type="spellEnd"/>
      <w:r w:rsidRPr="00BD0A2B">
        <w:rPr>
          <w:lang w:val="en-NZ"/>
        </w:rPr>
        <w:t xml:space="preserve">, lesbian, gay, bisexual, intersex, transgender, trans sexual, </w:t>
      </w:r>
      <w:proofErr w:type="spellStart"/>
      <w:r w:rsidRPr="00BD0A2B">
        <w:rPr>
          <w:lang w:val="en-NZ"/>
        </w:rPr>
        <w:t>whakawahine</w:t>
      </w:r>
      <w:proofErr w:type="spellEnd"/>
      <w:r w:rsidRPr="00BD0A2B">
        <w:rPr>
          <w:lang w:val="en-NZ"/>
        </w:rPr>
        <w:t xml:space="preserve">, </w:t>
      </w:r>
      <w:proofErr w:type="spellStart"/>
      <w:r w:rsidRPr="00BD0A2B">
        <w:rPr>
          <w:lang w:val="en-NZ"/>
        </w:rPr>
        <w:t>tangata</w:t>
      </w:r>
      <w:proofErr w:type="spellEnd"/>
      <w:r w:rsidRPr="00BD0A2B">
        <w:rPr>
          <w:lang w:val="en-NZ"/>
        </w:rPr>
        <w:t xml:space="preserve"> </w:t>
      </w:r>
      <w:proofErr w:type="spellStart"/>
      <w:r w:rsidRPr="00BD0A2B">
        <w:rPr>
          <w:lang w:val="en-NZ"/>
        </w:rPr>
        <w:t>ira</w:t>
      </w:r>
      <w:proofErr w:type="spellEnd"/>
      <w:r w:rsidRPr="00BD0A2B">
        <w:rPr>
          <w:lang w:val="en-NZ"/>
        </w:rPr>
        <w:t xml:space="preserve"> </w:t>
      </w:r>
      <w:proofErr w:type="spellStart"/>
      <w:r w:rsidRPr="00BD0A2B">
        <w:rPr>
          <w:lang w:val="en-NZ"/>
        </w:rPr>
        <w:t>tāne</w:t>
      </w:r>
      <w:proofErr w:type="spellEnd"/>
      <w:r w:rsidRPr="00BD0A2B">
        <w:rPr>
          <w:lang w:val="en-NZ"/>
        </w:rPr>
        <w:t xml:space="preserve">, </w:t>
      </w:r>
      <w:proofErr w:type="spellStart"/>
      <w:r w:rsidRPr="00BD0A2B">
        <w:rPr>
          <w:lang w:val="en-NZ"/>
        </w:rPr>
        <w:t>māhū</w:t>
      </w:r>
      <w:proofErr w:type="spellEnd"/>
      <w:r w:rsidRPr="00BD0A2B">
        <w:rPr>
          <w:lang w:val="en-NZ"/>
        </w:rPr>
        <w:t xml:space="preserve"> (Tahiti and Hawaii), </w:t>
      </w:r>
      <w:proofErr w:type="spellStart"/>
      <w:r w:rsidRPr="00BD0A2B">
        <w:rPr>
          <w:lang w:val="en-NZ"/>
        </w:rPr>
        <w:t>vakasalewalewa</w:t>
      </w:r>
      <w:proofErr w:type="spellEnd"/>
      <w:r w:rsidRPr="00BD0A2B">
        <w:rPr>
          <w:lang w:val="en-NZ"/>
        </w:rPr>
        <w:t xml:space="preserve"> (Fiji), </w:t>
      </w:r>
      <w:proofErr w:type="spellStart"/>
      <w:r w:rsidRPr="00BD0A2B">
        <w:rPr>
          <w:lang w:val="en-NZ"/>
        </w:rPr>
        <w:t>palopa</w:t>
      </w:r>
      <w:proofErr w:type="spellEnd"/>
      <w:r w:rsidRPr="00BD0A2B">
        <w:rPr>
          <w:lang w:val="en-NZ"/>
        </w:rPr>
        <w:t xml:space="preserve">, </w:t>
      </w:r>
      <w:proofErr w:type="spellStart"/>
      <w:r w:rsidRPr="00BD0A2B">
        <w:rPr>
          <w:lang w:val="en-NZ"/>
        </w:rPr>
        <w:t>fa’afafine</w:t>
      </w:r>
      <w:proofErr w:type="spellEnd"/>
      <w:r w:rsidRPr="00BD0A2B">
        <w:rPr>
          <w:lang w:val="en-NZ"/>
        </w:rPr>
        <w:t xml:space="preserve"> (Samoa, American Samoa, </w:t>
      </w:r>
      <w:proofErr w:type="spellStart"/>
      <w:r w:rsidRPr="00BD0A2B">
        <w:rPr>
          <w:lang w:val="en-NZ"/>
        </w:rPr>
        <w:t>Tokalau</w:t>
      </w:r>
      <w:proofErr w:type="spellEnd"/>
      <w:r w:rsidRPr="00BD0A2B">
        <w:rPr>
          <w:lang w:val="en-NZ"/>
        </w:rPr>
        <w:t xml:space="preserve">), </w:t>
      </w:r>
      <w:proofErr w:type="spellStart"/>
      <w:r w:rsidRPr="00BD0A2B">
        <w:rPr>
          <w:lang w:val="en-NZ"/>
        </w:rPr>
        <w:t>akava’ine</w:t>
      </w:r>
      <w:proofErr w:type="spellEnd"/>
      <w:r w:rsidRPr="00BD0A2B">
        <w:rPr>
          <w:lang w:val="en-NZ"/>
        </w:rPr>
        <w:t xml:space="preserve"> (Cook Islands), </w:t>
      </w:r>
      <w:proofErr w:type="spellStart"/>
      <w:r w:rsidRPr="00BD0A2B">
        <w:rPr>
          <w:lang w:val="en-NZ"/>
        </w:rPr>
        <w:t>fakaleite</w:t>
      </w:r>
      <w:proofErr w:type="spellEnd"/>
      <w:r w:rsidRPr="00BD0A2B">
        <w:rPr>
          <w:lang w:val="en-NZ"/>
        </w:rPr>
        <w:t xml:space="preserve"> or </w:t>
      </w:r>
      <w:proofErr w:type="spellStart"/>
      <w:r w:rsidRPr="00BD0A2B">
        <w:rPr>
          <w:lang w:val="en-NZ"/>
        </w:rPr>
        <w:t>leite</w:t>
      </w:r>
      <w:proofErr w:type="spellEnd"/>
      <w:r w:rsidRPr="00BD0A2B">
        <w:rPr>
          <w:lang w:val="en-NZ"/>
        </w:rPr>
        <w:t xml:space="preserve"> (the Kingdom of Tonga), </w:t>
      </w:r>
      <w:proofErr w:type="spellStart"/>
      <w:r w:rsidRPr="00BD0A2B">
        <w:rPr>
          <w:lang w:val="en-NZ"/>
        </w:rPr>
        <w:t>fakafifine</w:t>
      </w:r>
      <w:proofErr w:type="spellEnd"/>
      <w:r w:rsidRPr="00BD0A2B">
        <w:rPr>
          <w:lang w:val="en-NZ"/>
        </w:rPr>
        <w:t xml:space="preserve"> (Niue). </w:t>
      </w:r>
    </w:p>
    <w:p w14:paraId="5DAD0998" w14:textId="77777777" w:rsidR="00391CBE" w:rsidRPr="00BD0A2B" w:rsidRDefault="00391CBE" w:rsidP="00391CBE">
      <w:pPr>
        <w:pStyle w:val="2ndListBullet"/>
        <w:numPr>
          <w:ilvl w:val="0"/>
          <w:numId w:val="0"/>
        </w:numPr>
        <w:ind w:left="462"/>
        <w:rPr>
          <w:lang w:val="en-NZ"/>
        </w:rPr>
      </w:pPr>
      <w:r w:rsidRPr="00BD0A2B">
        <w:rPr>
          <w:lang w:val="en-NZ"/>
        </w:rPr>
        <w:t xml:space="preserve">The diversity and inclusivity of this term, which recognises sex, gender and culture, was considered the most appropriate term to use in this document. </w:t>
      </w:r>
    </w:p>
    <w:p w14:paraId="5255F0FF" w14:textId="77777777" w:rsidR="00391CBE" w:rsidRDefault="00391CBE" w:rsidP="00391CBE">
      <w:pPr>
        <w:pStyle w:val="2ndListBullet"/>
        <w:rPr>
          <w:lang w:val="en-NZ"/>
        </w:rPr>
      </w:pPr>
      <w:r w:rsidRPr="007C4E88">
        <w:rPr>
          <w:b/>
          <w:bCs/>
          <w:lang w:val="en-NZ"/>
        </w:rPr>
        <w:t>Ally of Inclusion</w:t>
      </w:r>
      <w:r w:rsidRPr="00BD0A2B">
        <w:rPr>
          <w:lang w:val="en-NZ"/>
        </w:rPr>
        <w:t xml:space="preserve"> contributes to safe, healthy and inclusive workplaces where our people feel safe to share their perspective. They do this through their own language, attitudes and behaviours, leading and influencing others around them.</w:t>
      </w:r>
    </w:p>
    <w:p w14:paraId="460B4C3D" w14:textId="77777777" w:rsidR="00391CBE" w:rsidRDefault="00391CBE" w:rsidP="001101B8">
      <w:pPr>
        <w:jc w:val="both"/>
        <w:rPr>
          <w:lang w:val="en-NZ"/>
        </w:rPr>
      </w:pPr>
    </w:p>
    <w:p w14:paraId="3A78A5B0" w14:textId="77777777" w:rsidR="000D0CE2" w:rsidRDefault="00BD5A31" w:rsidP="000D0CE2">
      <w:pPr>
        <w:pStyle w:val="H3"/>
        <w:rPr>
          <w:lang w:val="en-NZ"/>
        </w:rPr>
      </w:pPr>
      <w:r>
        <w:rPr>
          <w:lang w:val="en-NZ"/>
        </w:rPr>
        <w:t xml:space="preserve">Executive </w:t>
      </w:r>
      <w:r w:rsidR="000D0CE2">
        <w:rPr>
          <w:lang w:val="en-NZ"/>
        </w:rPr>
        <w:t>Summary</w:t>
      </w:r>
    </w:p>
    <w:p w14:paraId="41792F7F" w14:textId="4DE0AD4A" w:rsidR="00391CBE" w:rsidRPr="00F26F9F" w:rsidRDefault="00F26F9F" w:rsidP="001101B8">
      <w:pPr>
        <w:jc w:val="both"/>
        <w:rPr>
          <w:lang w:val="en-NZ"/>
        </w:rPr>
      </w:pPr>
      <w:r w:rsidRPr="00F26F9F">
        <w:rPr>
          <w:lang w:val="en-NZ"/>
        </w:rPr>
        <w:t xml:space="preserve">The story of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sidR="00720DE5">
        <w:rPr>
          <w:lang w:val="en-NZ"/>
        </w:rPr>
        <w:t xml:space="preserve"> begins</w:t>
      </w:r>
      <w:r w:rsidR="005F69BA">
        <w:rPr>
          <w:lang w:val="en-NZ"/>
        </w:rPr>
        <w:t xml:space="preserve"> </w:t>
      </w:r>
      <w:r w:rsidR="00286A57">
        <w:rPr>
          <w:lang w:val="en-NZ"/>
        </w:rPr>
        <w:t xml:space="preserve">in early 2020 </w:t>
      </w:r>
      <w:r w:rsidR="00720DE5">
        <w:rPr>
          <w:lang w:val="en-NZ"/>
        </w:rPr>
        <w:t xml:space="preserve">when </w:t>
      </w:r>
      <w:r w:rsidR="00286A57">
        <w:rPr>
          <w:lang w:val="en-NZ"/>
        </w:rPr>
        <w:t xml:space="preserve">a group of like-minded people </w:t>
      </w:r>
      <w:r w:rsidR="00720DE5">
        <w:rPr>
          <w:lang w:val="en-NZ"/>
        </w:rPr>
        <w:t xml:space="preserve">from across the organisation </w:t>
      </w:r>
      <w:r w:rsidR="00286A57">
        <w:rPr>
          <w:lang w:val="en-NZ"/>
        </w:rPr>
        <w:t xml:space="preserve">who </w:t>
      </w:r>
      <w:r w:rsidR="00BC0F87">
        <w:rPr>
          <w:lang w:val="en-NZ"/>
        </w:rPr>
        <w:t>share</w:t>
      </w:r>
      <w:r w:rsidR="00720DE5">
        <w:rPr>
          <w:lang w:val="en-NZ"/>
        </w:rPr>
        <w:t>d</w:t>
      </w:r>
      <w:r w:rsidR="00BC0F87">
        <w:rPr>
          <w:lang w:val="en-NZ"/>
        </w:rPr>
        <w:t xml:space="preserve"> the common vision </w:t>
      </w:r>
      <w:r w:rsidR="004A7D2B">
        <w:rPr>
          <w:lang w:val="en-NZ"/>
        </w:rPr>
        <w:t>of</w:t>
      </w:r>
      <w:r w:rsidR="00286A57">
        <w:rPr>
          <w:lang w:val="en-NZ"/>
        </w:rPr>
        <w:t xml:space="preserve"> </w:t>
      </w:r>
      <w:r w:rsidR="00EC786D">
        <w:rPr>
          <w:lang w:val="en-NZ"/>
        </w:rPr>
        <w:t>bring</w:t>
      </w:r>
      <w:r w:rsidR="004A7D2B">
        <w:rPr>
          <w:lang w:val="en-NZ"/>
        </w:rPr>
        <w:t>ing</w:t>
      </w:r>
      <w:r w:rsidR="00EC786D">
        <w:rPr>
          <w:lang w:val="en-NZ"/>
        </w:rPr>
        <w:t xml:space="preserve"> the </w:t>
      </w:r>
      <w:r w:rsidR="00286A57">
        <w:rPr>
          <w:lang w:val="en-NZ"/>
        </w:rPr>
        <w:t xml:space="preserve">FENZ Diversity and Inclusion Strategy </w:t>
      </w:r>
      <w:r w:rsidR="00EC786D">
        <w:rPr>
          <w:lang w:val="en-NZ"/>
        </w:rPr>
        <w:t xml:space="preserve">to life in the context of </w:t>
      </w:r>
      <w:r w:rsidR="00391CBE">
        <w:rPr>
          <w:lang w:val="en-NZ"/>
        </w:rPr>
        <w:t>SOGIESC people</w:t>
      </w:r>
      <w:r w:rsidR="00720DE5">
        <w:rPr>
          <w:lang w:val="en-NZ"/>
        </w:rPr>
        <w:t xml:space="preserve"> came together</w:t>
      </w:r>
      <w:r w:rsidR="000A2731">
        <w:rPr>
          <w:lang w:val="en-NZ"/>
        </w:rPr>
        <w:t>.</w:t>
      </w:r>
      <w:r w:rsidR="00562786">
        <w:rPr>
          <w:lang w:val="en-NZ"/>
        </w:rPr>
        <w:t xml:space="preserve"> Much of the </w:t>
      </w:r>
      <w:r w:rsidR="0037499B">
        <w:rPr>
          <w:lang w:val="en-NZ"/>
        </w:rPr>
        <w:t xml:space="preserve">year focused on planning activities </w:t>
      </w:r>
      <w:r w:rsidR="000A2604">
        <w:rPr>
          <w:lang w:val="en-NZ"/>
        </w:rPr>
        <w:t>aimed at</w:t>
      </w:r>
      <w:r w:rsidR="00342CCB">
        <w:rPr>
          <w:lang w:val="en-NZ"/>
        </w:rPr>
        <w:t xml:space="preserve"> building a reference group from</w:t>
      </w:r>
      <w:r w:rsidR="004A7D2B">
        <w:rPr>
          <w:lang w:val="en-NZ"/>
        </w:rPr>
        <w:t xml:space="preserve"> the</w:t>
      </w:r>
      <w:r w:rsidR="00342CCB">
        <w:rPr>
          <w:lang w:val="en-NZ"/>
        </w:rPr>
        <w:t xml:space="preserve"> ground</w:t>
      </w:r>
      <w:r w:rsidR="001B187D">
        <w:rPr>
          <w:lang w:val="en-NZ"/>
        </w:rPr>
        <w:t xml:space="preserve"> </w:t>
      </w:r>
      <w:r w:rsidR="00342CCB">
        <w:rPr>
          <w:lang w:val="en-NZ"/>
        </w:rPr>
        <w:t xml:space="preserve">up. Key discussions and workshops </w:t>
      </w:r>
      <w:r w:rsidR="00A517BF">
        <w:rPr>
          <w:lang w:val="en-NZ"/>
        </w:rPr>
        <w:t>were facilitated to</w:t>
      </w:r>
      <w:r w:rsidR="00DA4744">
        <w:rPr>
          <w:lang w:val="en-NZ"/>
        </w:rPr>
        <w:t xml:space="preserve"> help</w:t>
      </w:r>
      <w:r w:rsidR="00A517BF">
        <w:rPr>
          <w:lang w:val="en-NZ"/>
        </w:rPr>
        <w:t xml:space="preserve"> begin </w:t>
      </w:r>
      <w:r w:rsidR="00EC238B">
        <w:rPr>
          <w:lang w:val="en-NZ"/>
        </w:rPr>
        <w:t xml:space="preserve">the drafting of documents covering </w:t>
      </w:r>
      <w:r w:rsidR="008B059A">
        <w:rPr>
          <w:lang w:val="en-NZ"/>
        </w:rPr>
        <w:t xml:space="preserve">the purpose, vision, objectives, identity and </w:t>
      </w:r>
      <w:r w:rsidR="0095036C">
        <w:rPr>
          <w:lang w:val="en-NZ"/>
        </w:rPr>
        <w:t>the values</w:t>
      </w:r>
      <w:r w:rsidR="00720DE5">
        <w:rPr>
          <w:lang w:val="en-NZ"/>
        </w:rPr>
        <w:t xml:space="preserve"> of the network</w:t>
      </w:r>
      <w:r w:rsidR="0095036C">
        <w:rPr>
          <w:lang w:val="en-NZ"/>
        </w:rPr>
        <w:t xml:space="preserve"> as inspired </w:t>
      </w:r>
      <w:r w:rsidR="004A7D2B">
        <w:rPr>
          <w:lang w:val="en-NZ"/>
        </w:rPr>
        <w:t xml:space="preserve">by </w:t>
      </w:r>
      <w:r w:rsidR="0095036C">
        <w:rPr>
          <w:lang w:val="en-NZ"/>
        </w:rPr>
        <w:t xml:space="preserve">the FENZ organisation values. </w:t>
      </w:r>
      <w:r w:rsidR="00DA4744">
        <w:rPr>
          <w:lang w:val="en-NZ"/>
        </w:rPr>
        <w:t>In order to build a structure for management and accountability, a g</w:t>
      </w:r>
      <w:r w:rsidR="00955B98">
        <w:rPr>
          <w:lang w:val="en-NZ"/>
        </w:rPr>
        <w:t xml:space="preserve">overnance structure was also considered </w:t>
      </w:r>
      <w:r w:rsidR="00444885">
        <w:rPr>
          <w:lang w:val="en-NZ"/>
        </w:rPr>
        <w:t>and drafted</w:t>
      </w:r>
      <w:r w:rsidR="00730571">
        <w:rPr>
          <w:lang w:val="en-NZ"/>
        </w:rPr>
        <w:t>.</w:t>
      </w:r>
      <w:r w:rsidR="00A1073B">
        <w:rPr>
          <w:lang w:val="en-NZ"/>
        </w:rPr>
        <w:t xml:space="preserve"> These key tasks are crucial </w:t>
      </w:r>
      <w:r w:rsidR="003A2219">
        <w:rPr>
          <w:lang w:val="en-NZ"/>
        </w:rPr>
        <w:t xml:space="preserve">to the formulation of a business </w:t>
      </w:r>
      <w:r w:rsidR="00D26AAF">
        <w:rPr>
          <w:lang w:val="en-NZ"/>
        </w:rPr>
        <w:t xml:space="preserve">case </w:t>
      </w:r>
      <w:r w:rsidR="003A2219">
        <w:rPr>
          <w:lang w:val="en-NZ"/>
        </w:rPr>
        <w:t>to obtain sponsorship and endorsement from the Executive Leadership Team (ELT)</w:t>
      </w:r>
      <w:r w:rsidR="00720DE5">
        <w:rPr>
          <w:lang w:val="en-NZ"/>
        </w:rPr>
        <w:t xml:space="preserve"> which is the key focus of</w:t>
      </w:r>
      <w:r w:rsidR="00E41FA8">
        <w:rPr>
          <w:lang w:val="en-NZ"/>
        </w:rPr>
        <w:t xml:space="preserve"> early 2021.</w:t>
      </w:r>
    </w:p>
    <w:p w14:paraId="611FFDD1" w14:textId="77777777" w:rsidR="00F00E0B" w:rsidRDefault="00D46BEF" w:rsidP="00F12895">
      <w:pPr>
        <w:pStyle w:val="H1"/>
        <w:rPr>
          <w:lang w:val="en-NZ"/>
        </w:rPr>
      </w:pPr>
      <w:r>
        <w:rPr>
          <w:lang w:val="en-NZ"/>
        </w:rPr>
        <w:t>Summary of Minutes</w:t>
      </w:r>
    </w:p>
    <w:p w14:paraId="23591D3C" w14:textId="77777777" w:rsidR="00D46BEF" w:rsidRDefault="0021582F" w:rsidP="0021582F">
      <w:pPr>
        <w:rPr>
          <w:lang w:val="en-NZ"/>
        </w:rPr>
      </w:pPr>
      <w:r>
        <w:rPr>
          <w:lang w:val="en-NZ"/>
        </w:rPr>
        <w:t>Key discussion points and actions as extracted and summarised from meeting minutes.</w:t>
      </w:r>
    </w:p>
    <w:p w14:paraId="2CC34643" w14:textId="77777777" w:rsidR="0021582F" w:rsidRDefault="00AC5B4E" w:rsidP="0021582F">
      <w:pPr>
        <w:pStyle w:val="H3"/>
        <w:rPr>
          <w:lang w:val="en-NZ"/>
        </w:rPr>
      </w:pPr>
      <w:r>
        <w:rPr>
          <w:lang w:val="en-NZ"/>
        </w:rPr>
        <w:t>First Quarter</w:t>
      </w:r>
      <w:r w:rsidR="0021582F">
        <w:rPr>
          <w:lang w:val="en-NZ"/>
        </w:rPr>
        <w:t xml:space="preserve"> 2020</w:t>
      </w:r>
    </w:p>
    <w:p w14:paraId="5A6B4C68" w14:textId="244E94E9" w:rsidR="0021582F" w:rsidRDefault="0075333D" w:rsidP="00AC5B4E">
      <w:pPr>
        <w:pStyle w:val="2ndListBullet"/>
        <w:rPr>
          <w:lang w:val="en-NZ"/>
        </w:rPr>
      </w:pPr>
      <w:r>
        <w:rPr>
          <w:lang w:val="en-NZ"/>
        </w:rPr>
        <w:t>Initial intel collection through participation in meeting</w:t>
      </w:r>
      <w:r w:rsidR="00022621">
        <w:rPr>
          <w:lang w:val="en-NZ"/>
        </w:rPr>
        <w:t>s of the Cross Agency Rainbow Network (CARN)</w:t>
      </w:r>
      <w:r>
        <w:rPr>
          <w:lang w:val="en-NZ"/>
        </w:rPr>
        <w:t xml:space="preserve"> </w:t>
      </w:r>
      <w:r w:rsidR="00022621">
        <w:rPr>
          <w:lang w:val="en-NZ"/>
        </w:rPr>
        <w:t xml:space="preserve">who </w:t>
      </w:r>
      <w:r w:rsidR="00CC2CF0">
        <w:rPr>
          <w:lang w:val="en-NZ"/>
        </w:rPr>
        <w:t xml:space="preserve">represent </w:t>
      </w:r>
      <w:r w:rsidR="008717EA">
        <w:rPr>
          <w:lang w:val="en-NZ"/>
        </w:rPr>
        <w:t>established</w:t>
      </w:r>
      <w:r w:rsidR="00022621">
        <w:rPr>
          <w:lang w:val="en-NZ"/>
        </w:rPr>
        <w:t xml:space="preserve"> and new</w:t>
      </w:r>
      <w:r w:rsidR="00CC2CF0">
        <w:rPr>
          <w:lang w:val="en-NZ"/>
        </w:rPr>
        <w:t xml:space="preserve"> networks in other public sector agencies including Department of Correction, MBIE, ACC, DOC</w:t>
      </w:r>
      <w:r w:rsidR="00022621">
        <w:rPr>
          <w:lang w:val="en-NZ"/>
        </w:rPr>
        <w:t>, NZDF</w:t>
      </w:r>
      <w:r w:rsidR="00CC2CF0">
        <w:rPr>
          <w:lang w:val="en-NZ"/>
        </w:rPr>
        <w:t xml:space="preserve"> and DIA</w:t>
      </w:r>
      <w:r w:rsidR="004A7D2B">
        <w:rPr>
          <w:lang w:val="en-NZ"/>
        </w:rPr>
        <w:t>.</w:t>
      </w:r>
      <w:r w:rsidR="00686307">
        <w:rPr>
          <w:lang w:val="en-NZ"/>
        </w:rPr>
        <w:t xml:space="preserve"> </w:t>
      </w:r>
      <w:r w:rsidR="004A7D2B">
        <w:rPr>
          <w:lang w:val="en-NZ"/>
        </w:rPr>
        <w:t>A</w:t>
      </w:r>
      <w:r w:rsidR="00686307">
        <w:rPr>
          <w:lang w:val="en-NZ"/>
        </w:rPr>
        <w:t>ccreditation options</w:t>
      </w:r>
      <w:r w:rsidR="004A7D2B">
        <w:rPr>
          <w:lang w:val="en-NZ"/>
        </w:rPr>
        <w:t xml:space="preserve"> discussed</w:t>
      </w:r>
      <w:r w:rsidR="00720DE5">
        <w:rPr>
          <w:lang w:val="en-NZ"/>
        </w:rPr>
        <w:t>.</w:t>
      </w:r>
    </w:p>
    <w:p w14:paraId="615F2A57" w14:textId="77777777" w:rsidR="00686307" w:rsidRDefault="00686307" w:rsidP="00686307">
      <w:pPr>
        <w:pStyle w:val="H3"/>
        <w:rPr>
          <w:lang w:val="en-NZ"/>
        </w:rPr>
      </w:pPr>
      <w:r>
        <w:rPr>
          <w:lang w:val="en-NZ"/>
        </w:rPr>
        <w:t>Second Quarter 2020</w:t>
      </w:r>
    </w:p>
    <w:p w14:paraId="1AE82F6A" w14:textId="59B11264" w:rsidR="00686307" w:rsidRDefault="001356D3" w:rsidP="00686307">
      <w:pPr>
        <w:pStyle w:val="2ndListBullet"/>
        <w:rPr>
          <w:lang w:val="en-NZ"/>
        </w:rPr>
      </w:pPr>
      <w:r>
        <w:rPr>
          <w:lang w:val="en-NZ"/>
        </w:rPr>
        <w:t>Multiple iterations of the</w:t>
      </w:r>
      <w:r w:rsidR="00686307">
        <w:rPr>
          <w:lang w:val="en-NZ"/>
        </w:rPr>
        <w:t xml:space="preserve"> </w:t>
      </w:r>
      <w:r w:rsidR="00720DE5">
        <w:rPr>
          <w:lang w:val="en-NZ"/>
        </w:rPr>
        <w:t xml:space="preserve">network’s </w:t>
      </w:r>
      <w:r w:rsidR="00686307">
        <w:rPr>
          <w:lang w:val="en-NZ"/>
        </w:rPr>
        <w:t xml:space="preserve">mission statements and </w:t>
      </w:r>
      <w:r w:rsidR="007B11CE">
        <w:rPr>
          <w:lang w:val="en-NZ"/>
        </w:rPr>
        <w:t xml:space="preserve">fundamental </w:t>
      </w:r>
      <w:r w:rsidR="00686307">
        <w:rPr>
          <w:lang w:val="en-NZ"/>
        </w:rPr>
        <w:t>questions to answer</w:t>
      </w:r>
    </w:p>
    <w:p w14:paraId="586FA6E2" w14:textId="77777777" w:rsidR="00593238" w:rsidRDefault="00593238" w:rsidP="00686307">
      <w:pPr>
        <w:pStyle w:val="2ndListBullet"/>
        <w:rPr>
          <w:lang w:val="en-NZ"/>
        </w:rPr>
      </w:pPr>
      <w:r>
        <w:rPr>
          <w:lang w:val="en-NZ"/>
        </w:rPr>
        <w:t>Initial discussion of group identity</w:t>
      </w:r>
      <w:r w:rsidR="002402B0">
        <w:rPr>
          <w:lang w:val="en-NZ"/>
        </w:rPr>
        <w:t xml:space="preserve"> and role; relationship with parent organisation,</w:t>
      </w:r>
      <w:r w:rsidR="00846942">
        <w:rPr>
          <w:lang w:val="en-NZ"/>
        </w:rPr>
        <w:t xml:space="preserve"> and network groups from external organisations</w:t>
      </w:r>
    </w:p>
    <w:p w14:paraId="4E6220D7" w14:textId="77777777" w:rsidR="00C271B4" w:rsidRDefault="00C271B4" w:rsidP="00686307">
      <w:pPr>
        <w:pStyle w:val="2ndListBullet"/>
        <w:rPr>
          <w:lang w:val="en-NZ"/>
        </w:rPr>
      </w:pPr>
      <w:r>
        <w:rPr>
          <w:lang w:val="en-NZ"/>
        </w:rPr>
        <w:t>Participation in the Behaviour Conduct Office survey pilot</w:t>
      </w:r>
    </w:p>
    <w:p w14:paraId="2592B1CC" w14:textId="77777777" w:rsidR="00881464" w:rsidRDefault="00881464" w:rsidP="00686307">
      <w:pPr>
        <w:pStyle w:val="2ndListBullet"/>
        <w:rPr>
          <w:lang w:val="en-NZ"/>
        </w:rPr>
      </w:pPr>
      <w:r>
        <w:rPr>
          <w:lang w:val="en-NZ"/>
        </w:rPr>
        <w:t>Engagement with Positive Workplace Culture initiatives</w:t>
      </w:r>
    </w:p>
    <w:p w14:paraId="07BBA2D9" w14:textId="5B7683C5" w:rsidR="00724EB6" w:rsidRDefault="00724EB6" w:rsidP="00686307">
      <w:pPr>
        <w:pStyle w:val="2ndListBullet"/>
        <w:rPr>
          <w:lang w:val="en-NZ"/>
        </w:rPr>
      </w:pPr>
      <w:r>
        <w:rPr>
          <w:lang w:val="en-NZ"/>
        </w:rPr>
        <w:t xml:space="preserve">Infrastructure set up to support the administration of </w:t>
      </w:r>
      <w:r w:rsidR="00720DE5">
        <w:rPr>
          <w:lang w:val="en-NZ"/>
        </w:rPr>
        <w:t>the network</w:t>
      </w:r>
      <w:r>
        <w:rPr>
          <w:lang w:val="en-NZ"/>
        </w:rPr>
        <w:t xml:space="preserve"> (</w:t>
      </w:r>
      <w:r w:rsidR="00F10A6A">
        <w:rPr>
          <w:lang w:val="en-NZ"/>
        </w:rPr>
        <w:t xml:space="preserve">team created in </w:t>
      </w:r>
      <w:hyperlink r:id="rId20" w:history="1">
        <w:r w:rsidR="000062BB" w:rsidRPr="00470995">
          <w:rPr>
            <w:rStyle w:val="Hyperlink"/>
            <w:lang w:val="en-NZ"/>
          </w:rPr>
          <w:t>Microsoft Teams</w:t>
        </w:r>
      </w:hyperlink>
      <w:r w:rsidR="000062BB">
        <w:rPr>
          <w:lang w:val="en-NZ"/>
        </w:rPr>
        <w:t>)</w:t>
      </w:r>
    </w:p>
    <w:p w14:paraId="3C39722B" w14:textId="77777777" w:rsidR="00BC4AE8" w:rsidRDefault="00BC4AE8">
      <w:pPr>
        <w:widowControl/>
        <w:spacing w:after="200" w:line="276" w:lineRule="auto"/>
        <w:rPr>
          <w:rFonts w:cs="Arial Narrow"/>
          <w:b/>
          <w:bCs/>
          <w:color w:val="180F5E" w:themeColor="accent2"/>
          <w:lang w:val="en-NZ"/>
        </w:rPr>
      </w:pPr>
      <w:r>
        <w:rPr>
          <w:lang w:val="en-NZ"/>
        </w:rPr>
        <w:br w:type="page"/>
      </w:r>
    </w:p>
    <w:p w14:paraId="44631A1A" w14:textId="7D302CF3" w:rsidR="00D623E7" w:rsidRDefault="00D623E7" w:rsidP="00D623E7">
      <w:pPr>
        <w:pStyle w:val="H3"/>
        <w:rPr>
          <w:lang w:val="en-NZ"/>
        </w:rPr>
      </w:pPr>
      <w:r>
        <w:rPr>
          <w:lang w:val="en-NZ"/>
        </w:rPr>
        <w:lastRenderedPageBreak/>
        <w:t>Third Quarter 2020</w:t>
      </w:r>
    </w:p>
    <w:p w14:paraId="28ED24EC" w14:textId="19AD3D55" w:rsidR="00D623E7" w:rsidRDefault="00923BA6" w:rsidP="00D623E7">
      <w:pPr>
        <w:pStyle w:val="2ndListBullet"/>
        <w:rPr>
          <w:lang w:val="en-NZ"/>
        </w:rPr>
      </w:pPr>
      <w:r>
        <w:rPr>
          <w:lang w:val="en-NZ"/>
        </w:rPr>
        <w:t xml:space="preserve">Project and Change Management documentation drafted including </w:t>
      </w:r>
      <w:r w:rsidR="00995F6C">
        <w:rPr>
          <w:lang w:val="en-NZ"/>
        </w:rPr>
        <w:t>people impact and review; RASCI draft</w:t>
      </w:r>
      <w:r w:rsidR="00720DE5">
        <w:rPr>
          <w:lang w:val="en-NZ"/>
        </w:rPr>
        <w:t>ed</w:t>
      </w:r>
      <w:r w:rsidR="00995F6C">
        <w:rPr>
          <w:lang w:val="en-NZ"/>
        </w:rPr>
        <w:t xml:space="preserve"> to itemise and prioritise key tasks</w:t>
      </w:r>
    </w:p>
    <w:p w14:paraId="2CAE4488" w14:textId="77777777" w:rsidR="00022621" w:rsidRDefault="00022621" w:rsidP="00D623E7">
      <w:pPr>
        <w:pStyle w:val="2ndListBullet"/>
        <w:rPr>
          <w:lang w:val="en-NZ"/>
        </w:rPr>
      </w:pPr>
      <w:r>
        <w:rPr>
          <w:lang w:val="en-NZ"/>
        </w:rPr>
        <w:t xml:space="preserve">Presentation by representative of NZDF Rainbow Network, </w:t>
      </w:r>
      <w:proofErr w:type="spellStart"/>
      <w:r>
        <w:rPr>
          <w:lang w:val="en-NZ"/>
        </w:rPr>
        <w:t>OverWatch</w:t>
      </w:r>
      <w:proofErr w:type="spellEnd"/>
    </w:p>
    <w:p w14:paraId="3487E43B" w14:textId="310A7A79" w:rsidR="00995F6C" w:rsidRDefault="00995F6C" w:rsidP="00D623E7">
      <w:pPr>
        <w:pStyle w:val="2ndListBullet"/>
        <w:rPr>
          <w:lang w:val="en-NZ"/>
        </w:rPr>
      </w:pPr>
      <w:r>
        <w:rPr>
          <w:lang w:val="en-NZ"/>
        </w:rPr>
        <w:t xml:space="preserve">Commenced the drafting of </w:t>
      </w:r>
      <w:r w:rsidR="00720DE5">
        <w:rPr>
          <w:lang w:val="en-NZ"/>
        </w:rPr>
        <w:t>network</w:t>
      </w:r>
      <w:r>
        <w:rPr>
          <w:lang w:val="en-NZ"/>
        </w:rPr>
        <w:t xml:space="preserve"> Business Case</w:t>
      </w:r>
    </w:p>
    <w:p w14:paraId="5C4B8891" w14:textId="47576061" w:rsidR="003A7822" w:rsidRDefault="00995F6C" w:rsidP="002121E6">
      <w:pPr>
        <w:pStyle w:val="2ndListBullet"/>
        <w:rPr>
          <w:lang w:val="en-NZ"/>
        </w:rPr>
      </w:pPr>
      <w:r w:rsidRPr="003A7822">
        <w:rPr>
          <w:lang w:val="en-NZ"/>
        </w:rPr>
        <w:t>Discussions held with regards to the planning for Auckland Pride Event (February 2021) and the Wellington Pride Event (March 2021)</w:t>
      </w:r>
      <w:r w:rsidR="003A7822" w:rsidRPr="003A7822">
        <w:rPr>
          <w:lang w:val="en-NZ"/>
        </w:rPr>
        <w:t>;</w:t>
      </w:r>
      <w:r w:rsidR="003A7822">
        <w:rPr>
          <w:lang w:val="en-NZ"/>
        </w:rPr>
        <w:t xml:space="preserve"> d</w:t>
      </w:r>
      <w:r w:rsidR="003A7822" w:rsidRPr="003A7822">
        <w:rPr>
          <w:lang w:val="en-NZ"/>
        </w:rPr>
        <w:t xml:space="preserve">rafting of the Expression of Interest for volunteers </w:t>
      </w:r>
      <w:r w:rsidR="00720DE5">
        <w:rPr>
          <w:lang w:val="en-NZ"/>
        </w:rPr>
        <w:t>to help organise the</w:t>
      </w:r>
      <w:r w:rsidR="003A7822" w:rsidRPr="003A7822">
        <w:rPr>
          <w:lang w:val="en-NZ"/>
        </w:rPr>
        <w:t xml:space="preserve"> involvement</w:t>
      </w:r>
      <w:r w:rsidR="00720DE5">
        <w:rPr>
          <w:lang w:val="en-NZ"/>
        </w:rPr>
        <w:t xml:space="preserve"> of FENZ</w:t>
      </w:r>
      <w:r w:rsidR="003A7822" w:rsidRPr="003A7822">
        <w:rPr>
          <w:lang w:val="en-NZ"/>
        </w:rPr>
        <w:t xml:space="preserve"> in</w:t>
      </w:r>
      <w:r w:rsidR="00720DE5">
        <w:rPr>
          <w:lang w:val="en-NZ"/>
        </w:rPr>
        <w:t xml:space="preserve"> both</w:t>
      </w:r>
      <w:r w:rsidR="003A7822" w:rsidRPr="003A7822">
        <w:rPr>
          <w:lang w:val="en-NZ"/>
        </w:rPr>
        <w:t xml:space="preserve"> </w:t>
      </w:r>
      <w:r w:rsidR="00E60D9B">
        <w:rPr>
          <w:lang w:val="en-NZ"/>
        </w:rPr>
        <w:t>event</w:t>
      </w:r>
      <w:r w:rsidR="00720DE5">
        <w:rPr>
          <w:lang w:val="en-NZ"/>
        </w:rPr>
        <w:t>s</w:t>
      </w:r>
    </w:p>
    <w:p w14:paraId="58C31A69" w14:textId="77777777" w:rsidR="00E60D9B" w:rsidRDefault="00E60D9B" w:rsidP="00E60D9B">
      <w:pPr>
        <w:pStyle w:val="H3"/>
        <w:rPr>
          <w:lang w:val="en-NZ"/>
        </w:rPr>
      </w:pPr>
      <w:r>
        <w:rPr>
          <w:lang w:val="en-NZ"/>
        </w:rPr>
        <w:t>Fourth Quarter 2020</w:t>
      </w:r>
    </w:p>
    <w:p w14:paraId="4FD91206" w14:textId="77777777" w:rsidR="00E60D9B" w:rsidRDefault="003F38CC" w:rsidP="00E60D9B">
      <w:pPr>
        <w:pStyle w:val="2ndListBullet"/>
        <w:rPr>
          <w:lang w:val="en-NZ"/>
        </w:rPr>
      </w:pPr>
      <w:r>
        <w:rPr>
          <w:lang w:val="en-NZ"/>
        </w:rPr>
        <w:t xml:space="preserve">Inspiration of the Hawke’s Bay diversity coffee </w:t>
      </w:r>
      <w:r w:rsidR="0053165F">
        <w:rPr>
          <w:lang w:val="en-NZ"/>
        </w:rPr>
        <w:t xml:space="preserve">keep-cup developed for the </w:t>
      </w:r>
      <w:r w:rsidR="0053165F">
        <w:rPr>
          <w:lang w:val="mi-NZ"/>
        </w:rPr>
        <w:t xml:space="preserve">Te Reo Māori </w:t>
      </w:r>
      <w:r w:rsidR="0053165F">
        <w:rPr>
          <w:lang w:val="en-NZ"/>
        </w:rPr>
        <w:t>week</w:t>
      </w:r>
      <w:r w:rsidR="00A0326A">
        <w:rPr>
          <w:lang w:val="en-NZ"/>
        </w:rPr>
        <w:t>, discussed importance of liaising with local diversity initiatives and future involvement and participation</w:t>
      </w:r>
    </w:p>
    <w:p w14:paraId="55954EE3" w14:textId="77777777" w:rsidR="00A0326A" w:rsidRDefault="00066755" w:rsidP="00E60D9B">
      <w:pPr>
        <w:pStyle w:val="2ndListBullet"/>
        <w:rPr>
          <w:lang w:val="en-NZ"/>
        </w:rPr>
      </w:pPr>
      <w:r>
        <w:rPr>
          <w:lang w:val="en-NZ"/>
        </w:rPr>
        <w:t xml:space="preserve">Consultation with external reference groups on </w:t>
      </w:r>
      <w:r w:rsidR="00E407CF">
        <w:rPr>
          <w:lang w:val="en-NZ"/>
        </w:rPr>
        <w:t>how other</w:t>
      </w:r>
      <w:r w:rsidR="00CD39D2">
        <w:rPr>
          <w:lang w:val="en-NZ"/>
        </w:rPr>
        <w:t>s</w:t>
      </w:r>
      <w:r w:rsidR="00E407CF">
        <w:rPr>
          <w:lang w:val="en-NZ"/>
        </w:rPr>
        <w:t xml:space="preserve"> developed their governance and mission statements</w:t>
      </w:r>
      <w:r w:rsidR="00911582">
        <w:rPr>
          <w:lang w:val="en-NZ"/>
        </w:rPr>
        <w:t>,</w:t>
      </w:r>
      <w:r w:rsidR="007821F3">
        <w:rPr>
          <w:lang w:val="en-NZ"/>
        </w:rPr>
        <w:t xml:space="preserve"> and understanding of the dynamic nature of governance structure as the group evolves</w:t>
      </w:r>
    </w:p>
    <w:p w14:paraId="5C004B15" w14:textId="0A9FEA18" w:rsidR="00911582" w:rsidRDefault="00911582" w:rsidP="00E60D9B">
      <w:pPr>
        <w:pStyle w:val="2ndListBullet"/>
        <w:rPr>
          <w:lang w:val="en-NZ"/>
        </w:rPr>
      </w:pPr>
      <w:r>
        <w:rPr>
          <w:lang w:val="en-NZ"/>
        </w:rPr>
        <w:t>Workshops held to unpack FENZ organisation values</w:t>
      </w:r>
      <w:r w:rsidR="00F0485E">
        <w:rPr>
          <w:lang w:val="en-NZ"/>
        </w:rPr>
        <w:t xml:space="preserve"> in its relevance to everyone as</w:t>
      </w:r>
      <w:r>
        <w:rPr>
          <w:lang w:val="en-NZ"/>
        </w:rPr>
        <w:t xml:space="preserve"> individuals and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sidR="00D70B3A">
        <w:rPr>
          <w:lang w:val="en-NZ"/>
        </w:rPr>
        <w:t xml:space="preserve"> as a whole</w:t>
      </w:r>
      <w:r w:rsidR="00CF0901">
        <w:rPr>
          <w:lang w:val="en-NZ"/>
        </w:rPr>
        <w:t>, and</w:t>
      </w:r>
      <w:r w:rsidR="00D70B3A">
        <w:rPr>
          <w:lang w:val="en-NZ"/>
        </w:rPr>
        <w:t xml:space="preserve"> how the</w:t>
      </w:r>
      <w:r w:rsidR="00CF0901">
        <w:rPr>
          <w:lang w:val="en-NZ"/>
        </w:rPr>
        <w:t>se</w:t>
      </w:r>
      <w:r w:rsidR="00D70B3A">
        <w:rPr>
          <w:lang w:val="en-NZ"/>
        </w:rPr>
        <w:t xml:space="preserve"> values are expressed through the </w:t>
      </w:r>
      <w:r w:rsidR="00CF0901">
        <w:rPr>
          <w:lang w:val="en-NZ"/>
        </w:rPr>
        <w:t>group mission and vision</w:t>
      </w:r>
    </w:p>
    <w:p w14:paraId="124D3EB2" w14:textId="77777777" w:rsidR="00CD39D2" w:rsidRDefault="00CD39D2" w:rsidP="00E60D9B">
      <w:pPr>
        <w:pStyle w:val="2ndListBullet"/>
        <w:rPr>
          <w:lang w:val="en-NZ"/>
        </w:rPr>
      </w:pPr>
      <w:r>
        <w:rPr>
          <w:lang w:val="en-NZ"/>
        </w:rPr>
        <w:t>Initial consultations held with ICT around development of membership database and privacy</w:t>
      </w:r>
    </w:p>
    <w:p w14:paraId="386AF2E1" w14:textId="77777777" w:rsidR="00D70B3A" w:rsidRPr="003A7822" w:rsidRDefault="00D70B3A" w:rsidP="00E60D9B">
      <w:pPr>
        <w:pStyle w:val="2ndListBullet"/>
        <w:rPr>
          <w:lang w:val="en-NZ"/>
        </w:rPr>
      </w:pPr>
      <w:r>
        <w:rPr>
          <w:lang w:val="en-NZ"/>
        </w:rPr>
        <w:t>Wrap-up social event December 2020</w:t>
      </w:r>
    </w:p>
    <w:p w14:paraId="79F46EC3" w14:textId="77777777" w:rsidR="0021582F" w:rsidRDefault="0021582F" w:rsidP="0021582F">
      <w:pPr>
        <w:pStyle w:val="H3"/>
        <w:rPr>
          <w:lang w:val="en-NZ"/>
        </w:rPr>
      </w:pPr>
    </w:p>
    <w:p w14:paraId="314A248E" w14:textId="77777777" w:rsidR="00F00E0B" w:rsidRDefault="00684EF9" w:rsidP="00684EF9">
      <w:pPr>
        <w:pStyle w:val="H1"/>
        <w:rPr>
          <w:lang w:val="en-NZ"/>
        </w:rPr>
      </w:pPr>
      <w:r>
        <w:rPr>
          <w:lang w:val="en-NZ"/>
        </w:rPr>
        <w:t>Planning</w:t>
      </w:r>
    </w:p>
    <w:p w14:paraId="04691CDA" w14:textId="77777777" w:rsidR="00EC4738" w:rsidRDefault="00EC4738" w:rsidP="00EC4738">
      <w:pPr>
        <w:jc w:val="both"/>
        <w:rPr>
          <w:lang w:val="en-NZ"/>
        </w:rPr>
      </w:pPr>
      <w:r>
        <w:rPr>
          <w:noProof/>
          <w:lang w:val="en-NZ" w:eastAsia="en-NZ"/>
        </w:rPr>
        <w:drawing>
          <wp:anchor distT="0" distB="0" distL="114300" distR="114300" simplePos="0" relativeHeight="251959296" behindDoc="0" locked="0" layoutInCell="1" allowOverlap="1" wp14:anchorId="70078DE8" wp14:editId="6CDBEA86">
            <wp:simplePos x="0" y="0"/>
            <wp:positionH relativeFrom="margin">
              <wp:align>left</wp:align>
            </wp:positionH>
            <wp:positionV relativeFrom="paragraph">
              <wp:posOffset>812597</wp:posOffset>
            </wp:positionV>
            <wp:extent cx="5486400" cy="2442845"/>
            <wp:effectExtent l="19050" t="0" r="19050" b="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Pr>
          <w:noProof/>
          <w:lang w:val="en-NZ"/>
        </w:rPr>
        <w:t xml:space="preserve">Any successful project would not have an absence of a detailed plan. </w:t>
      </w:r>
      <w:r w:rsidR="00684EF9">
        <w:rPr>
          <w:lang w:val="en-NZ"/>
        </w:rPr>
        <w:t xml:space="preserve">Much of the discussions held throughout the year focused on </w:t>
      </w:r>
      <w:r>
        <w:rPr>
          <w:lang w:val="en-NZ"/>
        </w:rPr>
        <w:t>planning in order to establish direction and key priorities. A RASCI table was formulated in the initial discussion</w:t>
      </w:r>
      <w:r w:rsidR="00DA0D75">
        <w:rPr>
          <w:lang w:val="en-NZ"/>
        </w:rPr>
        <w:t>s</w:t>
      </w:r>
      <w:r>
        <w:rPr>
          <w:lang w:val="en-NZ"/>
        </w:rPr>
        <w:t xml:space="preserve"> to detail the </w:t>
      </w:r>
      <w:r w:rsidR="008717EA">
        <w:rPr>
          <w:lang w:val="en-NZ"/>
        </w:rPr>
        <w:t xml:space="preserve">tasks </w:t>
      </w:r>
      <w:r>
        <w:rPr>
          <w:lang w:val="en-NZ"/>
        </w:rPr>
        <w:t xml:space="preserve">required to establish the foundations of the Rainbow Network. This plan dictated much of the activities undertaken in the initial ten (10) months by the team. </w:t>
      </w:r>
    </w:p>
    <w:p w14:paraId="4F8492B0" w14:textId="77777777" w:rsidR="00EB7506" w:rsidRDefault="00EC4738" w:rsidP="00EB7506">
      <w:pPr>
        <w:pStyle w:val="H1"/>
        <w:rPr>
          <w:lang w:val="en-NZ"/>
        </w:rPr>
      </w:pPr>
      <w:r>
        <w:rPr>
          <w:noProof/>
          <w:lang w:val="en-NZ"/>
        </w:rPr>
        <w:t>Mission and Governance</w:t>
      </w:r>
      <w:r w:rsidR="00EB7506" w:rsidRPr="00EB7506">
        <w:rPr>
          <w:lang w:val="en-NZ"/>
        </w:rPr>
        <w:t xml:space="preserve"> </w:t>
      </w:r>
    </w:p>
    <w:p w14:paraId="2BFC4C52" w14:textId="6F0D462C" w:rsidR="00EB7506" w:rsidRDefault="00EB7506" w:rsidP="00EB7506">
      <w:pPr>
        <w:jc w:val="both"/>
        <w:rPr>
          <w:lang w:val="en-NZ"/>
        </w:rPr>
      </w:pPr>
      <w:r>
        <w:rPr>
          <w:lang w:val="en-NZ"/>
        </w:rPr>
        <w:t xml:space="preserve">The drafting of a mission statement and governance structure involved research </w:t>
      </w:r>
      <w:r w:rsidR="00DA0D75">
        <w:rPr>
          <w:lang w:val="en-NZ"/>
        </w:rPr>
        <w:t>into</w:t>
      </w:r>
      <w:r>
        <w:rPr>
          <w:lang w:val="en-NZ"/>
        </w:rPr>
        <w:t xml:space="preserve"> existing networks in </w:t>
      </w:r>
      <w:r w:rsidR="00391CBE">
        <w:rPr>
          <w:lang w:val="en-NZ"/>
        </w:rPr>
        <w:t xml:space="preserve">our own and </w:t>
      </w:r>
      <w:r>
        <w:rPr>
          <w:lang w:val="en-NZ"/>
        </w:rPr>
        <w:t>other organisations</w:t>
      </w:r>
      <w:r w:rsidR="00DA0D75">
        <w:rPr>
          <w:lang w:val="en-NZ"/>
        </w:rPr>
        <w:t>. This</w:t>
      </w:r>
      <w:r w:rsidR="00391CBE">
        <w:rPr>
          <w:lang w:val="en-NZ"/>
        </w:rPr>
        <w:t xml:space="preserve"> research</w:t>
      </w:r>
      <w:r>
        <w:rPr>
          <w:lang w:val="en-NZ"/>
        </w:rPr>
        <w:t xml:space="preserve"> formed the basis of the workshops</w:t>
      </w:r>
      <w:r w:rsidR="008717EA">
        <w:rPr>
          <w:lang w:val="en-NZ"/>
        </w:rPr>
        <w:t xml:space="preserve"> </w:t>
      </w:r>
      <w:r w:rsidR="00391CBE">
        <w:rPr>
          <w:lang w:val="en-NZ"/>
        </w:rPr>
        <w:t xml:space="preserve">designed </w:t>
      </w:r>
      <w:r>
        <w:rPr>
          <w:lang w:val="en-NZ"/>
        </w:rPr>
        <w:t>to develop</w:t>
      </w:r>
      <w:r w:rsidR="00DA0D75">
        <w:rPr>
          <w:lang w:val="en-NZ"/>
        </w:rPr>
        <w:t xml:space="preserve"> both</w:t>
      </w:r>
      <w:r>
        <w:rPr>
          <w:lang w:val="en-NZ"/>
        </w:rPr>
        <w:t xml:space="preserve"> </w:t>
      </w:r>
      <w:r w:rsidR="00391CBE">
        <w:rPr>
          <w:lang w:val="en-NZ"/>
        </w:rPr>
        <w:t>the mission statement and governance structure by the reference group</w:t>
      </w:r>
      <w:r>
        <w:rPr>
          <w:lang w:val="en-NZ"/>
        </w:rPr>
        <w:t xml:space="preserve">. Key fundamental questions were raised to help inspire the purpose of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Pr>
          <w:lang w:val="en-NZ"/>
        </w:rPr>
        <w:t>:</w:t>
      </w:r>
    </w:p>
    <w:p w14:paraId="0908AC3A" w14:textId="77777777" w:rsidR="00EB7506" w:rsidRDefault="00EB7506" w:rsidP="00EB7506">
      <w:pPr>
        <w:pStyle w:val="2ndListBullet"/>
        <w:rPr>
          <w:lang w:val="en-NZ"/>
        </w:rPr>
      </w:pPr>
      <w:r>
        <w:rPr>
          <w:lang w:val="en-NZ"/>
        </w:rPr>
        <w:lastRenderedPageBreak/>
        <w:t xml:space="preserve">What is our </w:t>
      </w:r>
      <w:r w:rsidRPr="00EB7506">
        <w:rPr>
          <w:b/>
          <w:bCs/>
          <w:lang w:val="en-NZ"/>
        </w:rPr>
        <w:t>Why</w:t>
      </w:r>
      <w:r>
        <w:rPr>
          <w:lang w:val="en-NZ"/>
        </w:rPr>
        <w:t>?</w:t>
      </w:r>
    </w:p>
    <w:p w14:paraId="2CC3D6A8" w14:textId="77777777" w:rsidR="00EB7506" w:rsidRDefault="00EB7506" w:rsidP="00EB7506">
      <w:pPr>
        <w:pStyle w:val="2ndListBullet"/>
        <w:rPr>
          <w:lang w:val="en-NZ"/>
        </w:rPr>
      </w:pPr>
      <w:r>
        <w:rPr>
          <w:lang w:val="en-NZ"/>
        </w:rPr>
        <w:t>What is the function of the network?</w:t>
      </w:r>
    </w:p>
    <w:p w14:paraId="700EBD9A" w14:textId="77777777" w:rsidR="00EB7506" w:rsidRDefault="00EB7506" w:rsidP="00EB7506">
      <w:pPr>
        <w:pStyle w:val="2ndListBullet"/>
        <w:rPr>
          <w:lang w:val="en-NZ"/>
        </w:rPr>
      </w:pPr>
      <w:r>
        <w:rPr>
          <w:lang w:val="en-NZ"/>
        </w:rPr>
        <w:t>Are we a trusted group of individuals to provide Peer Support-like functions, or are we a group of people who can help guide people/the organisation in the direction to solve their problems?</w:t>
      </w:r>
    </w:p>
    <w:p w14:paraId="008C9D3B" w14:textId="77777777" w:rsidR="00EB7506" w:rsidRDefault="00EB7506" w:rsidP="00EB7506">
      <w:pPr>
        <w:pStyle w:val="2ndListBullet"/>
        <w:rPr>
          <w:lang w:val="en-NZ"/>
        </w:rPr>
      </w:pPr>
      <w:r>
        <w:rPr>
          <w:lang w:val="en-NZ"/>
        </w:rPr>
        <w:t>Who are we as a group?</w:t>
      </w:r>
    </w:p>
    <w:p w14:paraId="2D78A3A5" w14:textId="77777777" w:rsidR="00EB7506" w:rsidRPr="00EB7506" w:rsidRDefault="00EB7506" w:rsidP="00EB7506">
      <w:pPr>
        <w:pStyle w:val="2ndListBullet"/>
        <w:spacing w:after="240"/>
        <w:jc w:val="both"/>
        <w:rPr>
          <w:lang w:val="en-NZ"/>
        </w:rPr>
      </w:pPr>
      <w:r w:rsidRPr="00EB7506">
        <w:rPr>
          <w:lang w:val="en-NZ"/>
        </w:rPr>
        <w:t>How do we go out to the wider Organisation?</w:t>
      </w:r>
    </w:p>
    <w:p w14:paraId="082AC82A" w14:textId="77777777" w:rsidR="00EB7506" w:rsidRDefault="00EB7506" w:rsidP="00EB7506">
      <w:pPr>
        <w:jc w:val="both"/>
        <w:rPr>
          <w:lang w:val="en-NZ"/>
        </w:rPr>
      </w:pPr>
      <w:r>
        <w:rPr>
          <w:lang w:val="en-NZ"/>
        </w:rPr>
        <w:t>Influencing initiatives that invoked discussions and added value to the mission drafting process included:</w:t>
      </w:r>
    </w:p>
    <w:p w14:paraId="6C4D9C5B" w14:textId="77777777" w:rsidR="00EB7506" w:rsidRDefault="00EB7506" w:rsidP="00EB7506">
      <w:pPr>
        <w:pStyle w:val="2ndListBullet"/>
        <w:rPr>
          <w:lang w:val="en-NZ"/>
        </w:rPr>
      </w:pPr>
      <w:r>
        <w:rPr>
          <w:lang w:val="en-NZ"/>
        </w:rPr>
        <w:t xml:space="preserve">Participation in </w:t>
      </w:r>
      <w:r w:rsidR="00391CBE">
        <w:rPr>
          <w:lang w:val="en-NZ"/>
        </w:rPr>
        <w:t xml:space="preserve">CARN </w:t>
      </w:r>
      <w:r>
        <w:rPr>
          <w:lang w:val="en-NZ"/>
        </w:rPr>
        <w:t xml:space="preserve">meetings </w:t>
      </w:r>
    </w:p>
    <w:p w14:paraId="78742DE1" w14:textId="77777777" w:rsidR="00F6641D" w:rsidRDefault="00F6641D" w:rsidP="00EB7506">
      <w:pPr>
        <w:pStyle w:val="2ndListBullet"/>
        <w:rPr>
          <w:lang w:val="en-NZ"/>
        </w:rPr>
      </w:pPr>
      <w:r>
        <w:rPr>
          <w:lang w:val="en-NZ"/>
        </w:rPr>
        <w:t>Regional Women’s Advisory Networks (RWAN)</w:t>
      </w:r>
    </w:p>
    <w:p w14:paraId="1C10F8AB" w14:textId="77777777" w:rsidR="00391CBE" w:rsidRDefault="00391CBE" w:rsidP="00EB7506">
      <w:pPr>
        <w:pStyle w:val="2ndListBullet"/>
        <w:rPr>
          <w:lang w:val="en-NZ"/>
        </w:rPr>
      </w:pPr>
      <w:r>
        <w:rPr>
          <w:lang w:val="en-NZ"/>
        </w:rPr>
        <w:t xml:space="preserve">Participation in workshops from representatives of WFENZ, </w:t>
      </w:r>
      <w:proofErr w:type="spellStart"/>
      <w:r>
        <w:rPr>
          <w:lang w:val="en-NZ"/>
        </w:rPr>
        <w:t>Afi</w:t>
      </w:r>
      <w:proofErr w:type="spellEnd"/>
      <w:r>
        <w:rPr>
          <w:lang w:val="en-NZ"/>
        </w:rPr>
        <w:t xml:space="preserve"> Pasifika and </w:t>
      </w:r>
      <w:proofErr w:type="spellStart"/>
      <w:r w:rsidR="00643864">
        <w:rPr>
          <w:lang w:val="en-NZ"/>
        </w:rPr>
        <w:t>Hiwa</w:t>
      </w:r>
      <w:proofErr w:type="spellEnd"/>
      <w:r w:rsidR="00643864">
        <w:rPr>
          <w:lang w:val="en-NZ"/>
        </w:rPr>
        <w:t>-i-</w:t>
      </w:r>
      <w:proofErr w:type="spellStart"/>
      <w:r w:rsidR="00643864">
        <w:rPr>
          <w:lang w:val="en-NZ"/>
        </w:rPr>
        <w:t>te</w:t>
      </w:r>
      <w:proofErr w:type="spellEnd"/>
      <w:r w:rsidR="00643864">
        <w:rPr>
          <w:lang w:val="en-NZ"/>
        </w:rPr>
        <w:t>-</w:t>
      </w:r>
      <w:proofErr w:type="spellStart"/>
      <w:r w:rsidR="00643864">
        <w:rPr>
          <w:lang w:val="en-NZ"/>
        </w:rPr>
        <w:t>rangi</w:t>
      </w:r>
      <w:proofErr w:type="spellEnd"/>
    </w:p>
    <w:p w14:paraId="52206933" w14:textId="77777777" w:rsidR="00EB7506" w:rsidRDefault="00EB7506" w:rsidP="00EB7506">
      <w:pPr>
        <w:pStyle w:val="2ndListBullet"/>
        <w:rPr>
          <w:lang w:val="en-NZ"/>
        </w:rPr>
      </w:pPr>
      <w:r>
        <w:rPr>
          <w:lang w:val="en-NZ"/>
        </w:rPr>
        <w:t>FENZ Positive Workplace Culture initiative</w:t>
      </w:r>
    </w:p>
    <w:p w14:paraId="4070A265" w14:textId="77777777" w:rsidR="00EB7506" w:rsidRDefault="00EB7506" w:rsidP="00EB7506">
      <w:pPr>
        <w:pStyle w:val="2ndListBullet"/>
        <w:rPr>
          <w:lang w:val="en-NZ"/>
        </w:rPr>
      </w:pPr>
      <w:r>
        <w:rPr>
          <w:lang w:val="en-NZ"/>
        </w:rPr>
        <w:t>FENZ Volunteerism Strategy 2019-2029</w:t>
      </w:r>
    </w:p>
    <w:p w14:paraId="3C12C081" w14:textId="77777777" w:rsidR="00EB7506" w:rsidRDefault="00EB7506" w:rsidP="00EB7506">
      <w:pPr>
        <w:pStyle w:val="2ndListBullet"/>
        <w:rPr>
          <w:lang w:val="en-NZ"/>
        </w:rPr>
      </w:pPr>
      <w:r>
        <w:rPr>
          <w:lang w:val="en-NZ"/>
        </w:rPr>
        <w:t>FENZ Diversity and Inclusion Strategy 2018</w:t>
      </w:r>
    </w:p>
    <w:p w14:paraId="366FD71A" w14:textId="77777777" w:rsidR="00EB7506" w:rsidRDefault="00EB7506" w:rsidP="00EB7506">
      <w:pPr>
        <w:pStyle w:val="2ndListBullet"/>
        <w:rPr>
          <w:lang w:val="en-NZ"/>
        </w:rPr>
      </w:pPr>
      <w:r>
        <w:rPr>
          <w:lang w:val="en-NZ"/>
        </w:rPr>
        <w:t>Fire and Emergency National Strategy 2019-2045</w:t>
      </w:r>
    </w:p>
    <w:p w14:paraId="7B9BC9CC" w14:textId="77777777" w:rsidR="00EB7506" w:rsidRPr="00F6641D" w:rsidRDefault="00EB7506" w:rsidP="00EB7506">
      <w:pPr>
        <w:pStyle w:val="2ndListBullet"/>
        <w:rPr>
          <w:lang w:val="en-NZ"/>
        </w:rPr>
      </w:pPr>
      <w:r>
        <w:rPr>
          <w:lang w:val="en-NZ"/>
        </w:rPr>
        <w:t xml:space="preserve">Report – </w:t>
      </w:r>
      <w:r w:rsidRPr="00AF0F08">
        <w:rPr>
          <w:bCs/>
          <w:lang w:val="en-NZ"/>
        </w:rPr>
        <w:t xml:space="preserve">PRISM: Human Rights issues relating to Sexual Orientation, Gender Identity and Expression, and Sex Characteristics (SOGIESC) in </w:t>
      </w:r>
      <w:proofErr w:type="spellStart"/>
      <w:r w:rsidRPr="00AF0F08">
        <w:rPr>
          <w:bCs/>
          <w:lang w:val="en-NZ"/>
        </w:rPr>
        <w:t>Aotearoa</w:t>
      </w:r>
      <w:proofErr w:type="spellEnd"/>
      <w:r w:rsidRPr="00AF0F08">
        <w:rPr>
          <w:bCs/>
          <w:lang w:val="en-NZ"/>
        </w:rPr>
        <w:t xml:space="preserve"> New Zealand</w:t>
      </w:r>
      <w:r w:rsidR="00F6641D" w:rsidRPr="00AF0F08">
        <w:rPr>
          <w:bCs/>
          <w:lang w:val="en-NZ"/>
        </w:rPr>
        <w:t xml:space="preserve"> 2020</w:t>
      </w:r>
    </w:p>
    <w:p w14:paraId="229990A5" w14:textId="77777777" w:rsidR="00F6641D" w:rsidRDefault="00F6641D" w:rsidP="00EC4738">
      <w:pPr>
        <w:pStyle w:val="2ndListBullet"/>
        <w:rPr>
          <w:lang w:val="en-NZ"/>
        </w:rPr>
      </w:pPr>
      <w:proofErr w:type="spellStart"/>
      <w:r>
        <w:rPr>
          <w:lang w:val="en-NZ"/>
        </w:rPr>
        <w:t>WeCount</w:t>
      </w:r>
      <w:proofErr w:type="spellEnd"/>
      <w:r>
        <w:rPr>
          <w:lang w:val="en-NZ"/>
        </w:rPr>
        <w:t xml:space="preserve"> 2019 survey</w:t>
      </w:r>
    </w:p>
    <w:p w14:paraId="784ED564" w14:textId="77777777" w:rsidR="00F6641D" w:rsidRDefault="00F6641D" w:rsidP="00F6641D">
      <w:pPr>
        <w:pStyle w:val="2ndListBullet"/>
        <w:numPr>
          <w:ilvl w:val="0"/>
          <w:numId w:val="0"/>
        </w:numPr>
        <w:rPr>
          <w:lang w:val="en-NZ"/>
        </w:rPr>
      </w:pPr>
    </w:p>
    <w:p w14:paraId="2F58A20D" w14:textId="77777777" w:rsidR="00F6641D" w:rsidRDefault="00F6641D" w:rsidP="00F6641D">
      <w:pPr>
        <w:pStyle w:val="2ndListBullet"/>
        <w:numPr>
          <w:ilvl w:val="0"/>
          <w:numId w:val="0"/>
        </w:numPr>
        <w:rPr>
          <w:lang w:val="en-NZ"/>
        </w:rPr>
      </w:pPr>
      <w:r>
        <w:rPr>
          <w:lang w:val="en-NZ"/>
        </w:rPr>
        <w:t>After a series of workshops and discussions, the most recent iteration of the FENZ Rainbow Network has reached the following:</w:t>
      </w:r>
    </w:p>
    <w:p w14:paraId="764D8750" w14:textId="77777777" w:rsidR="00F6641D" w:rsidRDefault="00F6641D" w:rsidP="00F6641D">
      <w:pPr>
        <w:pStyle w:val="2ndListBullet"/>
        <w:numPr>
          <w:ilvl w:val="0"/>
          <w:numId w:val="0"/>
        </w:numPr>
        <w:rPr>
          <w:lang w:val="en-NZ"/>
        </w:rPr>
      </w:pPr>
    </w:p>
    <w:p w14:paraId="174D09EB" w14:textId="77777777" w:rsidR="00D641E9" w:rsidRPr="00EA4F89" w:rsidRDefault="00D641E9" w:rsidP="00D641E9">
      <w:pPr>
        <w:pStyle w:val="H3"/>
        <w:rPr>
          <w:lang w:val="en-NZ"/>
        </w:rPr>
      </w:pPr>
      <w:r w:rsidRPr="00EA4F89">
        <w:rPr>
          <w:lang w:val="en-NZ"/>
        </w:rPr>
        <w:t>Intr</w:t>
      </w:r>
      <w:r>
        <w:rPr>
          <w:lang w:val="en-NZ"/>
        </w:rPr>
        <w:t>oduction</w:t>
      </w:r>
    </w:p>
    <w:p w14:paraId="0182279C" w14:textId="2FA66218" w:rsidR="00F6641D" w:rsidRPr="00D641E9" w:rsidRDefault="00D641E9" w:rsidP="00D641E9">
      <w:pPr>
        <w:jc w:val="both"/>
        <w:rPr>
          <w:lang w:val="en-NZ"/>
        </w:rPr>
      </w:pPr>
      <w:r w:rsidRPr="00EA4F89">
        <w:rPr>
          <w:lang w:val="en-NZ"/>
        </w:rPr>
        <w:t xml:space="preserve">The Fire and Emergency Rainbow Network is a network for anyone who identifies as SOGIESC </w:t>
      </w:r>
      <w:r w:rsidR="00BC7E0F">
        <w:rPr>
          <w:lang w:val="en-NZ"/>
        </w:rPr>
        <w:t>and</w:t>
      </w:r>
      <w:r w:rsidRPr="00EA4F89">
        <w:rPr>
          <w:lang w:val="en-NZ"/>
        </w:rPr>
        <w:t xml:space="preserve"> as an ally.</w:t>
      </w:r>
      <w:r>
        <w:rPr>
          <w:lang w:val="en-NZ"/>
        </w:rPr>
        <w:t xml:space="preserve"> </w:t>
      </w:r>
      <w:r w:rsidR="00F6641D" w:rsidRPr="00D641E9">
        <w:rPr>
          <w:lang w:val="en-NZ"/>
        </w:rPr>
        <w:t xml:space="preserve">We are the FENZ Rainbow Network celebrating and advocating inclusivity and diversity in </w:t>
      </w:r>
      <w:r w:rsidR="00AF0F08">
        <w:rPr>
          <w:lang w:val="en-NZ"/>
        </w:rPr>
        <w:t>our</w:t>
      </w:r>
      <w:r w:rsidR="00F6641D" w:rsidRPr="00D641E9">
        <w:rPr>
          <w:lang w:val="en-NZ"/>
        </w:rPr>
        <w:t xml:space="preserve"> organisation.</w:t>
      </w:r>
    </w:p>
    <w:p w14:paraId="793637BA" w14:textId="77777777" w:rsidR="00F6641D" w:rsidRDefault="00F6641D" w:rsidP="00D641E9">
      <w:pPr>
        <w:pStyle w:val="H3"/>
        <w:jc w:val="both"/>
        <w:rPr>
          <w:lang w:val="en-NZ"/>
        </w:rPr>
      </w:pPr>
      <w:r w:rsidRPr="00F6641D">
        <w:rPr>
          <w:lang w:val="en-NZ"/>
        </w:rPr>
        <w:t>Our Purpose</w:t>
      </w:r>
    </w:p>
    <w:p w14:paraId="3004D348" w14:textId="77777777" w:rsidR="00F6641D" w:rsidRDefault="00F6641D" w:rsidP="00D641E9">
      <w:pPr>
        <w:pStyle w:val="2ndListBullet"/>
        <w:numPr>
          <w:ilvl w:val="0"/>
          <w:numId w:val="0"/>
        </w:numPr>
        <w:spacing w:after="240"/>
        <w:jc w:val="both"/>
        <w:rPr>
          <w:lang w:val="en-NZ"/>
        </w:rPr>
      </w:pPr>
      <w:r w:rsidRPr="00F6641D">
        <w:rPr>
          <w:lang w:val="en-NZ"/>
        </w:rPr>
        <w:t>To increase the visibility, inclusion and participation of people with diverse sexual orientation, gender identity and expression, and sex characteristics in Fire and Emergency.</w:t>
      </w:r>
    </w:p>
    <w:p w14:paraId="442A4826" w14:textId="77777777" w:rsidR="00F6641D" w:rsidRDefault="00F6641D" w:rsidP="00D641E9">
      <w:pPr>
        <w:pStyle w:val="H3"/>
        <w:jc w:val="both"/>
        <w:rPr>
          <w:lang w:val="en-NZ"/>
        </w:rPr>
      </w:pPr>
      <w:r w:rsidRPr="00F6641D">
        <w:rPr>
          <w:lang w:val="en-NZ"/>
        </w:rPr>
        <w:t>Our Vision</w:t>
      </w:r>
    </w:p>
    <w:p w14:paraId="251EAF3A" w14:textId="77777777" w:rsidR="00D641E9" w:rsidRDefault="00F6641D" w:rsidP="00D641E9">
      <w:pPr>
        <w:pStyle w:val="2ndListBullet"/>
        <w:numPr>
          <w:ilvl w:val="0"/>
          <w:numId w:val="0"/>
        </w:numPr>
        <w:spacing w:after="240"/>
        <w:jc w:val="both"/>
        <w:rPr>
          <w:lang w:val="en-NZ"/>
        </w:rPr>
      </w:pPr>
      <w:r w:rsidRPr="00F6641D">
        <w:rPr>
          <w:lang w:val="en-NZ"/>
        </w:rPr>
        <w:t>To create a diverse and inclusive organisational culture that reflects all the communities we serve.</w:t>
      </w:r>
    </w:p>
    <w:p w14:paraId="2534FA3F" w14:textId="77777777" w:rsidR="00EA4F89" w:rsidRPr="00D641E9" w:rsidRDefault="00EA4F89" w:rsidP="00D641E9">
      <w:pPr>
        <w:pStyle w:val="H3"/>
      </w:pPr>
      <w:r w:rsidRPr="00D641E9">
        <w:t>Objectives</w:t>
      </w:r>
    </w:p>
    <w:p w14:paraId="7C7102DF" w14:textId="77777777" w:rsidR="00EA4F89" w:rsidRPr="00D641E9" w:rsidRDefault="00EA4F89" w:rsidP="00D641E9">
      <w:pPr>
        <w:pStyle w:val="2ndListBullet"/>
        <w:rPr>
          <w:lang w:val="en-NZ"/>
        </w:rPr>
      </w:pPr>
      <w:r w:rsidRPr="00D641E9">
        <w:rPr>
          <w:lang w:val="en-NZ"/>
        </w:rPr>
        <w:t xml:space="preserve">Align with the organisation’s National Strategy, Diversity and Inclusion Strategy, Volunteerism Strategy, Maori Outcomes Programme, Safety Health and Wellbeing, Risk Reduction Strategy and Compliance and Enforcement Strategy. </w:t>
      </w:r>
    </w:p>
    <w:p w14:paraId="168829DD" w14:textId="77777777" w:rsidR="00EA4F89" w:rsidRPr="00D641E9" w:rsidRDefault="00EA4F89" w:rsidP="00D641E9">
      <w:pPr>
        <w:pStyle w:val="2ndListBullet"/>
        <w:rPr>
          <w:lang w:val="en-NZ"/>
        </w:rPr>
      </w:pPr>
      <w:r w:rsidRPr="00D641E9">
        <w:rPr>
          <w:lang w:val="en-NZ"/>
        </w:rPr>
        <w:t xml:space="preserve">Create a contact point and professional support network via networking, social events, communications and external activities (peer support?) for supporting SOGIESC allies and their families. </w:t>
      </w:r>
    </w:p>
    <w:p w14:paraId="00BAB8B7" w14:textId="77777777" w:rsidR="00EA4F89" w:rsidRPr="00D641E9" w:rsidRDefault="00EA4F89" w:rsidP="00D641E9">
      <w:pPr>
        <w:pStyle w:val="2ndListBullet"/>
        <w:rPr>
          <w:lang w:val="en-NZ"/>
        </w:rPr>
      </w:pPr>
      <w:r w:rsidRPr="00D641E9">
        <w:rPr>
          <w:lang w:val="en-NZ"/>
        </w:rPr>
        <w:t xml:space="preserve">Provide support to the organisation in all aspects SOGIESC inclusive, input into culture, policies, benefits, communications and initiatives. </w:t>
      </w:r>
    </w:p>
    <w:p w14:paraId="164CE527" w14:textId="77777777" w:rsidR="00EA4F89" w:rsidRPr="00D641E9" w:rsidRDefault="00EA4F89" w:rsidP="00D641E9">
      <w:pPr>
        <w:pStyle w:val="2ndListBullet"/>
        <w:rPr>
          <w:lang w:val="en-NZ"/>
        </w:rPr>
      </w:pPr>
      <w:r w:rsidRPr="00D641E9">
        <w:rPr>
          <w:lang w:val="en-NZ"/>
        </w:rPr>
        <w:t xml:space="preserve">Objectively measure SOGIESC inclusivity against Diversity Works NZ and SSC and strategically work to increase visibility. </w:t>
      </w:r>
    </w:p>
    <w:p w14:paraId="1EFFC424" w14:textId="77777777" w:rsidR="00EA4F89" w:rsidRPr="00D641E9" w:rsidRDefault="00EA4F89" w:rsidP="00D641E9">
      <w:pPr>
        <w:pStyle w:val="2ndListBullet"/>
        <w:rPr>
          <w:lang w:val="en-NZ"/>
        </w:rPr>
      </w:pPr>
      <w:r w:rsidRPr="00D641E9">
        <w:rPr>
          <w:lang w:val="en-NZ"/>
        </w:rPr>
        <w:lastRenderedPageBreak/>
        <w:t>Increase people’s understanding of SOGIESC issues through information sharing events, speaker sessions, and other opportunities.</w:t>
      </w:r>
    </w:p>
    <w:p w14:paraId="5514562E" w14:textId="77777777" w:rsidR="00B138FB" w:rsidRDefault="00B138FB" w:rsidP="00885286">
      <w:pPr>
        <w:pStyle w:val="H2"/>
        <w:jc w:val="both"/>
        <w:rPr>
          <w:lang w:val="en-NZ"/>
        </w:rPr>
      </w:pPr>
      <w:r>
        <w:rPr>
          <w:lang w:val="en-NZ"/>
        </w:rPr>
        <w:t>FENZ Organisation Values</w:t>
      </w:r>
    </w:p>
    <w:p w14:paraId="083B14A5" w14:textId="77777777" w:rsidR="002A6297" w:rsidRDefault="00BA4EB4" w:rsidP="00885286">
      <w:pPr>
        <w:jc w:val="both"/>
        <w:rPr>
          <w:lang w:val="en-NZ"/>
        </w:rPr>
      </w:pPr>
      <w:r>
        <w:rPr>
          <w:lang w:val="en-NZ"/>
        </w:rPr>
        <w:t xml:space="preserve">To be an extended arm of </w:t>
      </w:r>
      <w:r w:rsidR="00D26793">
        <w:rPr>
          <w:lang w:val="en-NZ"/>
        </w:rPr>
        <w:t>FENZ</w:t>
      </w:r>
      <w:r>
        <w:rPr>
          <w:lang w:val="en-NZ"/>
        </w:rPr>
        <w:t xml:space="preserve">, the importance of embedding </w:t>
      </w:r>
      <w:r w:rsidR="00643864">
        <w:rPr>
          <w:lang w:val="en-NZ"/>
        </w:rPr>
        <w:t>our</w:t>
      </w:r>
      <w:r>
        <w:rPr>
          <w:lang w:val="en-NZ"/>
        </w:rPr>
        <w:t xml:space="preserve"> organisational values cannot be overstated.</w:t>
      </w:r>
      <w:r w:rsidR="00454B24">
        <w:rPr>
          <w:lang w:val="en-NZ"/>
        </w:rPr>
        <w:t xml:space="preserve"> Discussions were designed to explore the FENZ values and how to interpret and embed them into the values of the Rainbow Network.</w:t>
      </w:r>
      <w:r w:rsidR="00BE15CA">
        <w:rPr>
          <w:lang w:val="en-NZ"/>
        </w:rPr>
        <w:t xml:space="preserve"> Below is a summary of the collaborative interpretation:</w:t>
      </w:r>
    </w:p>
    <w:p w14:paraId="5D93A55A" w14:textId="77777777" w:rsidR="00885286" w:rsidRPr="00885286" w:rsidRDefault="00885286" w:rsidP="00885286">
      <w:pPr>
        <w:jc w:val="both"/>
        <w:rPr>
          <w:lang w:val="en-NZ"/>
        </w:rPr>
      </w:pPr>
      <w:proofErr w:type="spellStart"/>
      <w:r w:rsidRPr="00885286">
        <w:rPr>
          <w:lang w:val="en-NZ"/>
        </w:rPr>
        <w:t>Ngā</w:t>
      </w:r>
      <w:proofErr w:type="spellEnd"/>
      <w:r w:rsidRPr="00885286">
        <w:rPr>
          <w:lang w:val="en-NZ"/>
        </w:rPr>
        <w:t xml:space="preserve"> </w:t>
      </w:r>
      <w:proofErr w:type="spellStart"/>
      <w:r w:rsidRPr="00885286">
        <w:rPr>
          <w:lang w:val="en-NZ"/>
        </w:rPr>
        <w:t>Uara</w:t>
      </w:r>
      <w:proofErr w:type="spellEnd"/>
      <w:r w:rsidRPr="00885286">
        <w:rPr>
          <w:lang w:val="en-NZ"/>
        </w:rPr>
        <w:t xml:space="preserve"> (Our Values) do not exist separately, but are woven together within each in every one of us. They provide a guide to our identity, our aspirations and shape how we support each other, our allies and the wider community. Through living our values, we not only create a space for our people to thrive but a space that allows our organisation to grow </w:t>
      </w:r>
    </w:p>
    <w:p w14:paraId="043B5C5E" w14:textId="77777777" w:rsidR="00885286" w:rsidRPr="00885286" w:rsidRDefault="00885286" w:rsidP="00885286">
      <w:pPr>
        <w:pStyle w:val="H3"/>
        <w:jc w:val="both"/>
        <w:rPr>
          <w:lang w:val="en-NZ"/>
        </w:rPr>
      </w:pPr>
      <w:r w:rsidRPr="00885286">
        <w:rPr>
          <w:lang w:val="en-NZ"/>
        </w:rPr>
        <w:t xml:space="preserve">Kia </w:t>
      </w:r>
      <w:proofErr w:type="spellStart"/>
      <w:r w:rsidRPr="00885286">
        <w:rPr>
          <w:lang w:val="en-NZ"/>
        </w:rPr>
        <w:t>Tika</w:t>
      </w:r>
      <w:proofErr w:type="spellEnd"/>
      <w:r w:rsidRPr="00885286">
        <w:rPr>
          <w:lang w:val="en-NZ"/>
        </w:rPr>
        <w:t xml:space="preserve"> </w:t>
      </w:r>
    </w:p>
    <w:p w14:paraId="7453407C" w14:textId="02F3B559" w:rsidR="00885286" w:rsidRPr="00885286" w:rsidRDefault="00885286" w:rsidP="00885286">
      <w:pPr>
        <w:jc w:val="both"/>
        <w:rPr>
          <w:lang w:val="en-NZ"/>
        </w:rPr>
      </w:pPr>
      <w:r w:rsidRPr="00885286">
        <w:rPr>
          <w:lang w:val="en-NZ"/>
        </w:rPr>
        <w:t xml:space="preserve">It is not just about being right, it’s our state of being! It’s what we do every day whether you sit on a truck or at a desk, </w:t>
      </w:r>
      <w:proofErr w:type="spellStart"/>
      <w:r w:rsidRPr="00885286">
        <w:rPr>
          <w:lang w:val="en-NZ"/>
        </w:rPr>
        <w:t>kotahitanga</w:t>
      </w:r>
      <w:proofErr w:type="spellEnd"/>
      <w:r w:rsidRPr="00885286">
        <w:rPr>
          <w:lang w:val="en-NZ"/>
        </w:rPr>
        <w:t xml:space="preserve"> means WE are all in this together.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sidR="00720DE5" w:rsidRPr="00885286">
        <w:rPr>
          <w:lang w:val="en-NZ"/>
        </w:rPr>
        <w:t xml:space="preserve"> </w:t>
      </w:r>
      <w:r w:rsidRPr="00885286">
        <w:rPr>
          <w:lang w:val="en-NZ"/>
        </w:rPr>
        <w:t xml:space="preserve">celebrates one another’s differences and champions a safe and inclusive workplace where you can bring your whole self to work. We will be up-standers against poor behaviour and inflexible systems that diminish the mana of others. Our people, our communities and our allies are at the centre of our decision-making and we will shine a light for others to follow </w:t>
      </w:r>
    </w:p>
    <w:p w14:paraId="38DDDA0C" w14:textId="77777777" w:rsidR="00885286" w:rsidRPr="00885286" w:rsidRDefault="00885286" w:rsidP="00885286">
      <w:pPr>
        <w:pStyle w:val="H3"/>
        <w:jc w:val="both"/>
        <w:rPr>
          <w:lang w:val="en-NZ"/>
        </w:rPr>
      </w:pPr>
      <w:proofErr w:type="spellStart"/>
      <w:r w:rsidRPr="00885286">
        <w:rPr>
          <w:lang w:val="en-NZ"/>
        </w:rPr>
        <w:t>Manaakitanga</w:t>
      </w:r>
      <w:proofErr w:type="spellEnd"/>
      <w:r w:rsidRPr="00885286">
        <w:rPr>
          <w:lang w:val="en-NZ"/>
        </w:rPr>
        <w:t xml:space="preserve"> </w:t>
      </w:r>
    </w:p>
    <w:p w14:paraId="3202C1B9" w14:textId="66E4DE5A" w:rsidR="00885286" w:rsidRPr="00885286" w:rsidRDefault="00885286" w:rsidP="00885286">
      <w:pPr>
        <w:jc w:val="both"/>
        <w:rPr>
          <w:lang w:val="en-NZ"/>
        </w:rPr>
      </w:pPr>
      <w:r w:rsidRPr="00885286">
        <w:rPr>
          <w:lang w:val="en-NZ"/>
        </w:rPr>
        <w:t>This is about enhancing the mana of others, not just tolerating people but accepting our individual uniqueness and allowing our people to stand tall. The mana of</w:t>
      </w:r>
      <w:r w:rsidR="00720DE5">
        <w:rPr>
          <w:lang w:val="en-NZ"/>
        </w:rPr>
        <w:t xml:space="preserve">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sidR="00720DE5">
        <w:rPr>
          <w:lang w:val="en-NZ"/>
        </w:rPr>
        <w:t xml:space="preserve"> </w:t>
      </w:r>
      <w:r w:rsidRPr="00885286">
        <w:rPr>
          <w:lang w:val="en-NZ"/>
        </w:rPr>
        <w:t xml:space="preserve">shows our integrity, authenticity and desire to support others. Our </w:t>
      </w:r>
      <w:proofErr w:type="spellStart"/>
      <w:r w:rsidRPr="00885286">
        <w:rPr>
          <w:lang w:val="en-NZ"/>
        </w:rPr>
        <w:t>manaaki</w:t>
      </w:r>
      <w:proofErr w:type="spellEnd"/>
      <w:r w:rsidRPr="00885286">
        <w:rPr>
          <w:lang w:val="en-NZ"/>
        </w:rPr>
        <w:t xml:space="preserve"> will be carried through the weight of our words and through our leadership We will build a </w:t>
      </w:r>
      <w:proofErr w:type="spellStart"/>
      <w:r w:rsidRPr="00885286">
        <w:rPr>
          <w:lang w:val="en-NZ"/>
        </w:rPr>
        <w:t>whare</w:t>
      </w:r>
      <w:proofErr w:type="spellEnd"/>
      <w:r w:rsidRPr="00885286">
        <w:rPr>
          <w:lang w:val="en-NZ"/>
        </w:rPr>
        <w:t xml:space="preserve"> that provides a space for our people and allies to thrive, but also benefits the wider organisation (the kerb cut effect)) </w:t>
      </w:r>
    </w:p>
    <w:p w14:paraId="2ECE9500" w14:textId="77777777" w:rsidR="00885286" w:rsidRPr="00885286" w:rsidRDefault="00885286" w:rsidP="00885286">
      <w:pPr>
        <w:pStyle w:val="H3"/>
        <w:jc w:val="both"/>
        <w:rPr>
          <w:lang w:val="en-NZ"/>
        </w:rPr>
      </w:pPr>
      <w:proofErr w:type="spellStart"/>
      <w:r w:rsidRPr="00885286">
        <w:rPr>
          <w:lang w:val="en-NZ"/>
        </w:rPr>
        <w:t>Whanaungatanga</w:t>
      </w:r>
      <w:proofErr w:type="spellEnd"/>
      <w:r w:rsidRPr="00885286">
        <w:rPr>
          <w:lang w:val="en-NZ"/>
        </w:rPr>
        <w:t xml:space="preserve"> </w:t>
      </w:r>
    </w:p>
    <w:p w14:paraId="4636DCB8" w14:textId="2745329B" w:rsidR="00885286" w:rsidRPr="00885286" w:rsidRDefault="00885286" w:rsidP="00885286">
      <w:pPr>
        <w:jc w:val="both"/>
        <w:rPr>
          <w:lang w:val="en-NZ"/>
        </w:rPr>
      </w:pPr>
      <w:r w:rsidRPr="00885286">
        <w:rPr>
          <w:lang w:val="en-NZ"/>
        </w:rPr>
        <w:t xml:space="preserve">This is us, banded together, coming together and better together. Like harakeke our strands are diverse and the bond that connects us to one other, to our allies and to our wider community strengthens us all. We welcome you to this chosen </w:t>
      </w:r>
      <w:proofErr w:type="spellStart"/>
      <w:r w:rsidRPr="00885286">
        <w:rPr>
          <w:lang w:val="en-NZ"/>
        </w:rPr>
        <w:t>whānau</w:t>
      </w:r>
      <w:proofErr w:type="spellEnd"/>
      <w:r w:rsidRPr="00885286">
        <w:rPr>
          <w:lang w:val="en-NZ"/>
        </w:rPr>
        <w:t xml:space="preserve"> and we celebrate bringing your whole-self to work – Wairua, </w:t>
      </w:r>
      <w:proofErr w:type="spellStart"/>
      <w:r w:rsidRPr="00885286">
        <w:rPr>
          <w:lang w:val="en-NZ"/>
        </w:rPr>
        <w:t>Hinengaro</w:t>
      </w:r>
      <w:proofErr w:type="spellEnd"/>
      <w:r w:rsidRPr="00885286">
        <w:rPr>
          <w:lang w:val="en-NZ"/>
        </w:rPr>
        <w:t xml:space="preserve">, </w:t>
      </w:r>
      <w:proofErr w:type="spellStart"/>
      <w:r w:rsidRPr="00885286">
        <w:rPr>
          <w:lang w:val="en-NZ"/>
        </w:rPr>
        <w:t>Tinana</w:t>
      </w:r>
      <w:proofErr w:type="spellEnd"/>
      <w:r w:rsidRPr="00885286">
        <w:rPr>
          <w:lang w:val="en-NZ"/>
        </w:rPr>
        <w:t xml:space="preserve">, </w:t>
      </w:r>
      <w:proofErr w:type="spellStart"/>
      <w:r w:rsidRPr="00885286">
        <w:rPr>
          <w:lang w:val="en-NZ"/>
        </w:rPr>
        <w:t>Whānau</w:t>
      </w:r>
      <w:proofErr w:type="spellEnd"/>
      <w:r w:rsidRPr="00885286">
        <w:rPr>
          <w:lang w:val="en-NZ"/>
        </w:rPr>
        <w:t xml:space="preserve">, and recognise that we are all richer for it. It is okay to feel vulnerable within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sidR="00720DE5" w:rsidRPr="00885286">
        <w:rPr>
          <w:lang w:val="en-NZ"/>
        </w:rPr>
        <w:t xml:space="preserve"> </w:t>
      </w:r>
      <w:r w:rsidRPr="00885286">
        <w:rPr>
          <w:lang w:val="en-NZ"/>
        </w:rPr>
        <w:t xml:space="preserve">because harakeke is woven and our strength exists in each other </w:t>
      </w:r>
    </w:p>
    <w:p w14:paraId="41BE4FC4" w14:textId="77777777" w:rsidR="00885286" w:rsidRPr="00885286" w:rsidRDefault="00885286" w:rsidP="00885286">
      <w:pPr>
        <w:pStyle w:val="H3"/>
        <w:jc w:val="both"/>
        <w:rPr>
          <w:lang w:val="en-NZ"/>
        </w:rPr>
      </w:pPr>
      <w:proofErr w:type="spellStart"/>
      <w:r w:rsidRPr="00885286">
        <w:rPr>
          <w:lang w:val="en-NZ"/>
        </w:rPr>
        <w:t>Auahatanga</w:t>
      </w:r>
      <w:proofErr w:type="spellEnd"/>
      <w:r w:rsidRPr="00885286">
        <w:rPr>
          <w:lang w:val="en-NZ"/>
        </w:rPr>
        <w:t xml:space="preserve"> </w:t>
      </w:r>
    </w:p>
    <w:p w14:paraId="3D06F2A3" w14:textId="77777777" w:rsidR="00BE15CA" w:rsidRDefault="00885286" w:rsidP="00E14047">
      <w:pPr>
        <w:jc w:val="both"/>
        <w:rPr>
          <w:lang w:val="en-NZ"/>
        </w:rPr>
      </w:pPr>
      <w:r w:rsidRPr="00885286">
        <w:rPr>
          <w:lang w:val="en-NZ"/>
        </w:rPr>
        <w:t>This is celebrating our diversity which brings fresh ideas, innovation and creativity that improves the workplace environment for all of us. We strive to improve our ways of working through genuine and inclusive collaboration (</w:t>
      </w:r>
      <w:proofErr w:type="spellStart"/>
      <w:r w:rsidRPr="00885286">
        <w:rPr>
          <w:lang w:val="en-NZ"/>
        </w:rPr>
        <w:t>whanaungatanga</w:t>
      </w:r>
      <w:proofErr w:type="spellEnd"/>
      <w:r w:rsidRPr="00885286">
        <w:rPr>
          <w:lang w:val="en-NZ"/>
        </w:rPr>
        <w:t>) whilst acknowledging the voices and stories of our past and present. We look to understand the challenges ahead so that our creativity, our innovation has purpose. We strive to create comfortable and safe environments that allow people to be their best creative-self</w:t>
      </w:r>
      <w:r>
        <w:rPr>
          <w:lang w:val="en-NZ"/>
        </w:rPr>
        <w:t>.</w:t>
      </w:r>
    </w:p>
    <w:p w14:paraId="4E972849" w14:textId="77777777" w:rsidR="001B49CC" w:rsidRDefault="00A761B9" w:rsidP="00030F79">
      <w:pPr>
        <w:spacing w:after="0"/>
        <w:jc w:val="both"/>
        <w:rPr>
          <w:lang w:val="en-NZ"/>
        </w:rPr>
      </w:pPr>
      <w:r>
        <w:rPr>
          <w:lang w:val="en-NZ"/>
        </w:rPr>
        <w:t xml:space="preserve">Full summary of the FENZ Values workshop can be </w:t>
      </w:r>
      <w:hyperlink r:id="rId26" w:history="1">
        <w:r w:rsidRPr="00CA0976">
          <w:rPr>
            <w:rStyle w:val="Hyperlink"/>
            <w:lang w:val="en-NZ"/>
          </w:rPr>
          <w:t>viewed here</w:t>
        </w:r>
      </w:hyperlink>
      <w:r w:rsidR="00CA0976">
        <w:rPr>
          <w:lang w:val="en-NZ"/>
        </w:rPr>
        <w:t>.</w:t>
      </w:r>
    </w:p>
    <w:p w14:paraId="17F166E4" w14:textId="77777777" w:rsidR="00CC0953" w:rsidRDefault="00CC0953" w:rsidP="00CC0953">
      <w:pPr>
        <w:pStyle w:val="H2"/>
        <w:rPr>
          <w:lang w:val="en-NZ"/>
        </w:rPr>
      </w:pPr>
      <w:r>
        <w:rPr>
          <w:lang w:val="en-NZ"/>
        </w:rPr>
        <w:t>Governance Structure</w:t>
      </w:r>
    </w:p>
    <w:p w14:paraId="230501A9" w14:textId="6A2AB04F" w:rsidR="00CC0953" w:rsidRDefault="009D13FC" w:rsidP="00CC0953">
      <w:pPr>
        <w:rPr>
          <w:lang w:val="en-NZ"/>
        </w:rPr>
      </w:pPr>
      <w:r>
        <w:rPr>
          <w:lang w:val="en-NZ"/>
        </w:rPr>
        <w:t>In conjunction with identify</w:t>
      </w:r>
      <w:r w:rsidR="00D26793">
        <w:rPr>
          <w:lang w:val="en-NZ"/>
        </w:rPr>
        <w:t>ing</w:t>
      </w:r>
      <w:r>
        <w:rPr>
          <w:lang w:val="en-NZ"/>
        </w:rPr>
        <w:t xml:space="preserve"> the governance structure of other similar networks and internal discussion, the </w:t>
      </w:r>
      <w:r w:rsidR="00BD4290">
        <w:rPr>
          <w:lang w:val="en-NZ"/>
        </w:rPr>
        <w:t xml:space="preserve">latest draft of the governance structure for </w:t>
      </w:r>
      <w:proofErr w:type="spellStart"/>
      <w:r w:rsidR="00720DE5">
        <w:rPr>
          <w:lang w:val="en-NZ"/>
        </w:rPr>
        <w:t>Whiria</w:t>
      </w:r>
      <w:proofErr w:type="spellEnd"/>
      <w:r w:rsidR="00720DE5">
        <w:rPr>
          <w:lang w:val="en-NZ"/>
        </w:rPr>
        <w:t xml:space="preserve"> </w:t>
      </w:r>
      <w:proofErr w:type="spellStart"/>
      <w:r w:rsidR="00720DE5">
        <w:rPr>
          <w:lang w:val="en-NZ"/>
        </w:rPr>
        <w:t>te</w:t>
      </w:r>
      <w:proofErr w:type="spellEnd"/>
      <w:r w:rsidR="00720DE5">
        <w:rPr>
          <w:lang w:val="en-NZ"/>
        </w:rPr>
        <w:t xml:space="preserve"> </w:t>
      </w:r>
      <w:proofErr w:type="spellStart"/>
      <w:r w:rsidR="00720DE5">
        <w:rPr>
          <w:lang w:val="en-NZ"/>
        </w:rPr>
        <w:t>Tangata</w:t>
      </w:r>
      <w:proofErr w:type="spellEnd"/>
      <w:r w:rsidR="00720DE5">
        <w:rPr>
          <w:lang w:val="en-NZ"/>
        </w:rPr>
        <w:t xml:space="preserve"> </w:t>
      </w:r>
      <w:r w:rsidR="00BD4290">
        <w:rPr>
          <w:lang w:val="en-NZ"/>
        </w:rPr>
        <w:t>is as follows:</w:t>
      </w:r>
    </w:p>
    <w:p w14:paraId="121D7927" w14:textId="77777777" w:rsidR="00BD4290" w:rsidRPr="00BD4290" w:rsidRDefault="00BD4290" w:rsidP="00BD4290">
      <w:pPr>
        <w:pStyle w:val="H3"/>
        <w:rPr>
          <w:lang w:val="en-NZ"/>
        </w:rPr>
      </w:pPr>
      <w:r w:rsidRPr="00BD4290">
        <w:rPr>
          <w:lang w:val="en-NZ"/>
        </w:rPr>
        <w:t>Executive Sponsor</w:t>
      </w:r>
    </w:p>
    <w:p w14:paraId="0FBD8EF5" w14:textId="77777777" w:rsidR="00BD4290" w:rsidRPr="00BD4290" w:rsidRDefault="00BD4290" w:rsidP="00BD4290">
      <w:pPr>
        <w:rPr>
          <w:lang w:val="en-NZ"/>
        </w:rPr>
      </w:pPr>
      <w:r>
        <w:rPr>
          <w:lang w:val="en-NZ"/>
        </w:rPr>
        <w:t>CEO Rhys Jones</w:t>
      </w:r>
    </w:p>
    <w:p w14:paraId="762212E9" w14:textId="77777777" w:rsidR="00BD4290" w:rsidRPr="00BD4290" w:rsidRDefault="00BD4290" w:rsidP="00BD4290">
      <w:pPr>
        <w:pStyle w:val="H3"/>
        <w:rPr>
          <w:lang w:val="en-NZ"/>
        </w:rPr>
      </w:pPr>
      <w:r w:rsidRPr="00BD4290">
        <w:rPr>
          <w:lang w:val="en-NZ"/>
        </w:rPr>
        <w:t xml:space="preserve">Positive Workplace Culture </w:t>
      </w:r>
      <w:r>
        <w:rPr>
          <w:lang w:val="en-NZ"/>
        </w:rPr>
        <w:t>Representative</w:t>
      </w:r>
    </w:p>
    <w:p w14:paraId="143C608B" w14:textId="77777777" w:rsidR="00BD4290" w:rsidRPr="00BD4290" w:rsidRDefault="00BD4290" w:rsidP="00BD4290">
      <w:pPr>
        <w:rPr>
          <w:lang w:val="en-NZ"/>
        </w:rPr>
      </w:pPr>
      <w:r w:rsidRPr="00BD4290">
        <w:rPr>
          <w:lang w:val="en-NZ"/>
        </w:rPr>
        <w:t xml:space="preserve">Elizabeth Church </w:t>
      </w:r>
    </w:p>
    <w:p w14:paraId="6B507D8D" w14:textId="225F94C6" w:rsidR="00BD4290" w:rsidRPr="00BD4290" w:rsidRDefault="00BD4290" w:rsidP="00BD4290">
      <w:pPr>
        <w:pStyle w:val="H3"/>
        <w:rPr>
          <w:lang w:val="en-NZ"/>
        </w:rPr>
      </w:pPr>
      <w:r w:rsidRPr="00BD4290">
        <w:rPr>
          <w:lang w:val="en-NZ"/>
        </w:rPr>
        <w:t>Steering Group</w:t>
      </w:r>
      <w:r w:rsidR="00720DE5">
        <w:rPr>
          <w:lang w:val="en-NZ"/>
        </w:rPr>
        <w:t xml:space="preserve"> – all voluntary positions</w:t>
      </w:r>
    </w:p>
    <w:p w14:paraId="09ED67E3" w14:textId="77777777" w:rsidR="00BD4290" w:rsidRDefault="00BD4290" w:rsidP="00BD4290">
      <w:pPr>
        <w:pStyle w:val="2ndListBullet"/>
        <w:rPr>
          <w:lang w:val="en-NZ"/>
        </w:rPr>
      </w:pPr>
      <w:r w:rsidRPr="00BD4290">
        <w:rPr>
          <w:b/>
          <w:bCs/>
          <w:lang w:val="en-NZ"/>
        </w:rPr>
        <w:lastRenderedPageBreak/>
        <w:t>Rainbow Advisor:</w:t>
      </w:r>
      <w:r w:rsidRPr="00BD4290">
        <w:rPr>
          <w:lang w:val="en-NZ"/>
        </w:rPr>
        <w:t xml:space="preserve"> Rainbow Deputy Advisor Ensure annual report is completed and distributed. Be spokespeople for the network. Hold subcommittees accountable and on task. Liaise with key stakeholders and inter-agency groups (CARN)</w:t>
      </w:r>
    </w:p>
    <w:p w14:paraId="73B72509" w14:textId="77777777" w:rsidR="00BD4290" w:rsidRDefault="00BD4290" w:rsidP="001A3CF3">
      <w:pPr>
        <w:pStyle w:val="2ndListBullet"/>
        <w:rPr>
          <w:lang w:val="en-NZ"/>
        </w:rPr>
      </w:pPr>
      <w:r w:rsidRPr="00BD4290">
        <w:rPr>
          <w:b/>
          <w:bCs/>
          <w:lang w:val="en-NZ"/>
        </w:rPr>
        <w:t>Intersectional Advisor:</w:t>
      </w:r>
      <w:r w:rsidRPr="00BD4290">
        <w:rPr>
          <w:lang w:val="en-NZ"/>
        </w:rPr>
        <w:t xml:space="preserve"> actively support and encourage th</w:t>
      </w:r>
      <w:bookmarkStart w:id="0" w:name="_GoBack"/>
      <w:bookmarkEnd w:id="0"/>
      <w:r w:rsidRPr="00BD4290">
        <w:rPr>
          <w:lang w:val="en-NZ"/>
        </w:rPr>
        <w:t>e inclusion, representation, and contribution of marginalised voices in FENZ. Liaise with other networks and stakeholders</w:t>
      </w:r>
    </w:p>
    <w:p w14:paraId="5414C59A" w14:textId="77777777" w:rsidR="00BD4290" w:rsidRDefault="00BD4290" w:rsidP="00BD4290">
      <w:pPr>
        <w:pStyle w:val="2ndListBullet"/>
        <w:rPr>
          <w:lang w:val="en-NZ"/>
        </w:rPr>
      </w:pPr>
      <w:r w:rsidRPr="00BD4290">
        <w:rPr>
          <w:b/>
          <w:bCs/>
          <w:lang w:val="en-NZ"/>
        </w:rPr>
        <w:t>Event Coordinator</w:t>
      </w:r>
      <w:r>
        <w:rPr>
          <w:b/>
          <w:bCs/>
          <w:lang w:val="en-NZ"/>
        </w:rPr>
        <w:t>:</w:t>
      </w:r>
      <w:r w:rsidRPr="00BD4290">
        <w:rPr>
          <w:lang w:val="en-NZ"/>
        </w:rPr>
        <w:t xml:space="preserve"> leading and supporting events that FENZ takes part in or sponsor, e.g. Pride </w:t>
      </w:r>
    </w:p>
    <w:p w14:paraId="3BED7E2F" w14:textId="77777777" w:rsidR="00BD4290" w:rsidRDefault="00BD4290" w:rsidP="00BD4290">
      <w:pPr>
        <w:pStyle w:val="2ndListBullet"/>
        <w:rPr>
          <w:lang w:val="en-NZ"/>
        </w:rPr>
      </w:pPr>
      <w:proofErr w:type="spellStart"/>
      <w:r w:rsidRPr="00BD4290">
        <w:rPr>
          <w:b/>
          <w:bCs/>
          <w:lang w:val="en-NZ"/>
        </w:rPr>
        <w:t>Comms</w:t>
      </w:r>
      <w:proofErr w:type="spellEnd"/>
      <w:r w:rsidRPr="00BD4290">
        <w:rPr>
          <w:b/>
          <w:bCs/>
          <w:lang w:val="en-NZ"/>
        </w:rPr>
        <w:t xml:space="preserve"> Advisor</w:t>
      </w:r>
      <w:r>
        <w:rPr>
          <w:b/>
          <w:bCs/>
          <w:lang w:val="en-NZ"/>
        </w:rPr>
        <w:t>:</w:t>
      </w:r>
      <w:r w:rsidRPr="00BD4290">
        <w:rPr>
          <w:lang w:val="en-NZ"/>
        </w:rPr>
        <w:t xml:space="preserve"> raising profile of the rainbow network, social media, </w:t>
      </w:r>
      <w:proofErr w:type="spellStart"/>
      <w:r w:rsidRPr="00BD4290">
        <w:rPr>
          <w:lang w:val="en-NZ"/>
        </w:rPr>
        <w:t>comms</w:t>
      </w:r>
      <w:proofErr w:type="spellEnd"/>
      <w:r w:rsidRPr="00BD4290">
        <w:rPr>
          <w:lang w:val="en-NZ"/>
        </w:rPr>
        <w:t xml:space="preserve">, liaise with FENZ </w:t>
      </w:r>
      <w:proofErr w:type="spellStart"/>
      <w:r w:rsidRPr="00BD4290">
        <w:rPr>
          <w:lang w:val="en-NZ"/>
        </w:rPr>
        <w:t>comms</w:t>
      </w:r>
      <w:proofErr w:type="spellEnd"/>
      <w:r w:rsidRPr="00BD4290">
        <w:rPr>
          <w:lang w:val="en-NZ"/>
        </w:rPr>
        <w:t xml:space="preserve"> for any press releases and communication around rainbow network events and sponsorship</w:t>
      </w:r>
    </w:p>
    <w:p w14:paraId="210EB7BA" w14:textId="77777777" w:rsidR="00BD4290" w:rsidRPr="00BD4290" w:rsidRDefault="00BD4290" w:rsidP="00BD4290">
      <w:pPr>
        <w:pStyle w:val="2ndListBullet"/>
        <w:spacing w:after="240"/>
        <w:rPr>
          <w:lang w:val="en-NZ"/>
        </w:rPr>
      </w:pPr>
      <w:r w:rsidRPr="00BD4290">
        <w:rPr>
          <w:b/>
          <w:bCs/>
          <w:lang w:val="en-NZ"/>
        </w:rPr>
        <w:t>Administration and Engagement</w:t>
      </w:r>
      <w:r>
        <w:rPr>
          <w:b/>
          <w:bCs/>
          <w:lang w:val="en-NZ"/>
        </w:rPr>
        <w:t>:</w:t>
      </w:r>
      <w:r w:rsidRPr="00BD4290">
        <w:rPr>
          <w:lang w:val="en-NZ"/>
        </w:rPr>
        <w:t xml:space="preserve"> maintains membership database, provides administrative support for steering group </w:t>
      </w:r>
    </w:p>
    <w:p w14:paraId="4CAB2E91" w14:textId="77777777" w:rsidR="00BD4290" w:rsidRPr="00BD4290" w:rsidRDefault="00BD4290" w:rsidP="00BD4290">
      <w:pPr>
        <w:pStyle w:val="H3"/>
        <w:rPr>
          <w:lang w:val="en-NZ"/>
        </w:rPr>
      </w:pPr>
      <w:r w:rsidRPr="00BD4290">
        <w:rPr>
          <w:lang w:val="en-NZ"/>
        </w:rPr>
        <w:t>General Members</w:t>
      </w:r>
    </w:p>
    <w:p w14:paraId="5E263BE7" w14:textId="77777777" w:rsidR="00BD4290" w:rsidRPr="00BD4290" w:rsidRDefault="00BD4290" w:rsidP="00BD4290">
      <w:pPr>
        <w:rPr>
          <w:lang w:val="en-NZ"/>
        </w:rPr>
      </w:pPr>
      <w:r w:rsidRPr="00BD4290">
        <w:rPr>
          <w:lang w:val="en-NZ"/>
        </w:rPr>
        <w:t xml:space="preserve">Open to all Fire and Emergency NZ personnel.  </w:t>
      </w:r>
    </w:p>
    <w:p w14:paraId="7BD4F4D7" w14:textId="77777777" w:rsidR="00BD4290" w:rsidRDefault="00BD4290" w:rsidP="00BD4290">
      <w:pPr>
        <w:rPr>
          <w:lang w:val="en-NZ"/>
        </w:rPr>
      </w:pPr>
      <w:r w:rsidRPr="00BD4290">
        <w:rPr>
          <w:lang w:val="en-NZ"/>
        </w:rPr>
        <w:t>All members, including executive sponsor, steering group, PWC rep and general members, must maintain professionalism as per [policies] at events. Must respect confidentiality of other network members.</w:t>
      </w:r>
    </w:p>
    <w:p w14:paraId="33C1D9D6" w14:textId="77777777" w:rsidR="00CA0976" w:rsidRDefault="00CA0976" w:rsidP="00CA0976">
      <w:pPr>
        <w:pStyle w:val="H1"/>
        <w:rPr>
          <w:lang w:val="en-NZ"/>
        </w:rPr>
      </w:pPr>
      <w:r>
        <w:rPr>
          <w:lang w:val="en-NZ"/>
        </w:rPr>
        <w:t>What’s Next?</w:t>
      </w:r>
    </w:p>
    <w:p w14:paraId="2ECEB8CA" w14:textId="77777777" w:rsidR="00E41FA8" w:rsidRDefault="002B2088" w:rsidP="002B2088">
      <w:pPr>
        <w:rPr>
          <w:lang w:val="en-NZ"/>
        </w:rPr>
      </w:pPr>
      <w:r>
        <w:rPr>
          <w:lang w:val="en-NZ"/>
        </w:rPr>
        <w:t>Upcoming milestones and key tasks in 2021:</w:t>
      </w:r>
    </w:p>
    <w:p w14:paraId="4B93F340" w14:textId="77777777" w:rsidR="005E3A5D" w:rsidRDefault="005E3A5D" w:rsidP="002B2088">
      <w:pPr>
        <w:pStyle w:val="2ndListBullet"/>
        <w:rPr>
          <w:lang w:val="en-NZ"/>
        </w:rPr>
      </w:pPr>
      <w:r>
        <w:rPr>
          <w:lang w:val="en-NZ"/>
        </w:rPr>
        <w:t>Finalise Mission Statement documentation</w:t>
      </w:r>
    </w:p>
    <w:p w14:paraId="05E7BE3D" w14:textId="77777777" w:rsidR="002B2088" w:rsidRDefault="005E3A5D" w:rsidP="002B2088">
      <w:pPr>
        <w:pStyle w:val="2ndListBullet"/>
        <w:rPr>
          <w:lang w:val="en-NZ"/>
        </w:rPr>
      </w:pPr>
      <w:r>
        <w:rPr>
          <w:lang w:val="en-NZ"/>
        </w:rPr>
        <w:t>Finalise governance with documentation</w:t>
      </w:r>
    </w:p>
    <w:p w14:paraId="2679D16D" w14:textId="77777777" w:rsidR="00E12BB8" w:rsidRDefault="00E12BB8" w:rsidP="002B2088">
      <w:pPr>
        <w:pStyle w:val="2ndListBullet"/>
        <w:rPr>
          <w:lang w:val="en-NZ"/>
        </w:rPr>
      </w:pPr>
      <w:r>
        <w:rPr>
          <w:lang w:val="en-NZ"/>
        </w:rPr>
        <w:t>Finalise Business Plan</w:t>
      </w:r>
    </w:p>
    <w:p w14:paraId="2A63FCF8" w14:textId="77777777" w:rsidR="00E12BB8" w:rsidRDefault="00E12BB8" w:rsidP="002B2088">
      <w:pPr>
        <w:pStyle w:val="2ndListBullet"/>
        <w:rPr>
          <w:lang w:val="en-NZ"/>
        </w:rPr>
      </w:pPr>
      <w:r>
        <w:rPr>
          <w:lang w:val="en-NZ"/>
        </w:rPr>
        <w:t>Obtain ELT greenlight and sponsorship</w:t>
      </w:r>
    </w:p>
    <w:p w14:paraId="58EC7CAD" w14:textId="77777777" w:rsidR="00254901" w:rsidRPr="00F6641D" w:rsidRDefault="00254901" w:rsidP="00254901">
      <w:pPr>
        <w:pStyle w:val="2ndListBullet"/>
        <w:numPr>
          <w:ilvl w:val="0"/>
          <w:numId w:val="0"/>
        </w:numPr>
        <w:rPr>
          <w:lang w:val="en-NZ"/>
        </w:rPr>
      </w:pPr>
    </w:p>
    <w:sectPr w:rsidR="00254901" w:rsidRPr="00F6641D" w:rsidSect="00F9730D">
      <w:headerReference w:type="first" r:id="rId27"/>
      <w:pgSz w:w="11906" w:h="16838"/>
      <w:pgMar w:top="567" w:right="1701" w:bottom="454" w:left="1474" w:header="454" w:footer="14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D2893" w14:textId="77777777" w:rsidR="00C94953" w:rsidRDefault="00C94953" w:rsidP="00227C60">
      <w:r>
        <w:separator/>
      </w:r>
    </w:p>
  </w:endnote>
  <w:endnote w:type="continuationSeparator" w:id="0">
    <w:p w14:paraId="4257C8F4" w14:textId="77777777" w:rsidR="00C94953" w:rsidRDefault="00C94953" w:rsidP="00227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Regular">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BCB05" w14:textId="77777777" w:rsidR="00307ED6" w:rsidRDefault="00307E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49B4F" w14:textId="77777777" w:rsidR="00D23FC3" w:rsidRDefault="00D23FC3">
    <w:pPr>
      <w:pStyle w:val="Footer"/>
    </w:pPr>
    <w:r>
      <w:rPr>
        <w:noProof/>
        <w:lang w:val="en-NZ" w:eastAsia="en-NZ"/>
      </w:rPr>
      <w:drawing>
        <wp:anchor distT="0" distB="0" distL="114300" distR="114300" simplePos="0" relativeHeight="251961344" behindDoc="0" locked="0" layoutInCell="1" allowOverlap="1" wp14:anchorId="31FF0BD9" wp14:editId="20765B47">
          <wp:simplePos x="0" y="0"/>
          <wp:positionH relativeFrom="page">
            <wp:posOffset>363855</wp:posOffset>
          </wp:positionH>
          <wp:positionV relativeFrom="page">
            <wp:posOffset>9883140</wp:posOffset>
          </wp:positionV>
          <wp:extent cx="6854400" cy="529200"/>
          <wp:effectExtent l="0" t="0" r="381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template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4400" cy="52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CE4C7" w14:textId="77777777" w:rsidR="00D23FC3" w:rsidRDefault="00EF615B">
    <w:pPr>
      <w:pStyle w:val="Footer"/>
    </w:pPr>
    <w:r>
      <w:rPr>
        <w:noProof/>
        <w:lang w:val="en-NZ" w:eastAsia="en-NZ"/>
      </w:rPr>
      <mc:AlternateContent>
        <mc:Choice Requires="wps">
          <w:drawing>
            <wp:anchor distT="0" distB="0" distL="114300" distR="114300" simplePos="0" relativeHeight="251966464" behindDoc="0" locked="0" layoutInCell="1" allowOverlap="1" wp14:anchorId="7798654B" wp14:editId="2C72D86C">
              <wp:simplePos x="0" y="0"/>
              <wp:positionH relativeFrom="column">
                <wp:posOffset>-557530</wp:posOffset>
              </wp:positionH>
              <wp:positionV relativeFrom="paragraph">
                <wp:posOffset>672513</wp:posOffset>
              </wp:positionV>
              <wp:extent cx="238125" cy="224155"/>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238125" cy="224155"/>
                      </a:xfrm>
                      <a:prstGeom prst="rect">
                        <a:avLst/>
                      </a:prstGeom>
                      <a:noFill/>
                      <a:ln w="6350">
                        <a:noFill/>
                      </a:ln>
                    </wps:spPr>
                    <wps:txbx>
                      <w:txbxContent>
                        <w:p w14:paraId="1849D5C0" w14:textId="07DCDC9E" w:rsidR="00EF615B" w:rsidRDefault="00EF615B" w:rsidP="00EF615B">
                          <w:r>
                            <w:fldChar w:fldCharType="begin"/>
                          </w:r>
                          <w:r>
                            <w:instrText xml:space="preserve"> PAGE  \* Arabic  \* MERGEFORMAT </w:instrText>
                          </w:r>
                          <w:r>
                            <w:fldChar w:fldCharType="separate"/>
                          </w:r>
                          <w:r w:rsidR="00307ED6">
                            <w:rPr>
                              <w:noProof/>
                            </w:rPr>
                            <w:t>3</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8654B" id="_x0000_t202" coordsize="21600,21600" o:spt="202" path="m,l,21600r21600,l21600,xe">
              <v:stroke joinstyle="miter"/>
              <v:path gradientshapeok="t" o:connecttype="rect"/>
            </v:shapetype>
            <v:shape id="Text Box 22" o:spid="_x0000_s1027" type="#_x0000_t202" style="position:absolute;margin-left:-43.9pt;margin-top:52.95pt;width:18.75pt;height:17.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" filled="f" stroked="f" strokeweight=".5pt">
              <v:textbox>
                <w:txbxContent>
                  <w:p w14:paraId="1849D5C0" w14:textId="07DCDC9E" w:rsidR="00EF615B" w:rsidRDefault="00EF615B" w:rsidP="00EF615B">
                    <w:r>
                      <w:fldChar w:fldCharType="begin"/>
                    </w:r>
                    <w:r>
                      <w:instrText xml:space="preserve"> PAGE  \* Arabic  \* MERGEFORMAT </w:instrText>
                    </w:r>
                    <w:r>
                      <w:fldChar w:fldCharType="separate"/>
                    </w:r>
                    <w:r w:rsidR="00307ED6">
                      <w:rPr>
                        <w:noProof/>
                      </w:rPr>
                      <w:t>3</w:t>
                    </w:r>
                    <w:r>
                      <w:fldChar w:fldCharType="end"/>
                    </w:r>
                  </w:p>
                </w:txbxContent>
              </v:textbox>
            </v:shape>
          </w:pict>
        </mc:Fallback>
      </mc:AlternateContent>
    </w:r>
    <w:r w:rsidR="00D23FC3">
      <w:rPr>
        <w:noProof/>
        <w:lang w:val="en-NZ" w:eastAsia="en-NZ"/>
      </w:rPr>
      <w:drawing>
        <wp:anchor distT="0" distB="0" distL="114300" distR="114300" simplePos="0" relativeHeight="251960320" behindDoc="1" locked="0" layoutInCell="1" allowOverlap="1" wp14:anchorId="4CE5698C" wp14:editId="180EF02F">
          <wp:simplePos x="0" y="0"/>
          <wp:positionH relativeFrom="page">
            <wp:posOffset>363855</wp:posOffset>
          </wp:positionH>
          <wp:positionV relativeFrom="page">
            <wp:posOffset>9883140</wp:posOffset>
          </wp:positionV>
          <wp:extent cx="6854400" cy="529200"/>
          <wp:effectExtent l="0" t="0" r="381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template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4400" cy="529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62EFE" w14:textId="77777777" w:rsidR="000C4067" w:rsidRDefault="00EF615B">
    <w:pPr>
      <w:pStyle w:val="Footer"/>
    </w:pPr>
    <w:r>
      <w:rPr>
        <w:noProof/>
        <w:lang w:val="en-NZ" w:eastAsia="en-NZ"/>
      </w:rPr>
      <mc:AlternateContent>
        <mc:Choice Requires="wps">
          <w:drawing>
            <wp:anchor distT="0" distB="0" distL="114300" distR="114300" simplePos="0" relativeHeight="251964416" behindDoc="0" locked="0" layoutInCell="1" allowOverlap="1" wp14:anchorId="10210A20" wp14:editId="5E8E394D">
              <wp:simplePos x="0" y="0"/>
              <wp:positionH relativeFrom="column">
                <wp:posOffset>-570230</wp:posOffset>
              </wp:positionH>
              <wp:positionV relativeFrom="paragraph">
                <wp:posOffset>686379</wp:posOffset>
              </wp:positionV>
              <wp:extent cx="238125" cy="2241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238125" cy="224155"/>
                      </a:xfrm>
                      <a:prstGeom prst="rect">
                        <a:avLst/>
                      </a:prstGeom>
                      <a:noFill/>
                      <a:ln w="6350">
                        <a:noFill/>
                      </a:ln>
                    </wps:spPr>
                    <wps:txbx>
                      <w:txbxContent>
                        <w:p w14:paraId="24E1E05E" w14:textId="17E26611" w:rsidR="00EF615B" w:rsidRDefault="00EF615B">
                          <w:r>
                            <w:fldChar w:fldCharType="begin"/>
                          </w:r>
                          <w:r>
                            <w:instrText xml:space="preserve"> PAGE  \* Arabic  \* MERGEFORMAT </w:instrText>
                          </w:r>
                          <w:r>
                            <w:fldChar w:fldCharType="separate"/>
                          </w:r>
                          <w:r w:rsidR="00307ED6">
                            <w:rPr>
                              <w:noProof/>
                            </w:rPr>
                            <w:t>7</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210A20" id="_x0000_t202" coordsize="21600,21600" o:spt="202" path="m,l,21600r21600,l21600,xe">
              <v:stroke joinstyle="miter"/>
              <v:path gradientshapeok="t" o:connecttype="rect"/>
            </v:shapetype>
            <v:shape id="Text Box 21" o:spid="_x0000_s1028" type="#_x0000_t202" style="position:absolute;margin-left:-44.9pt;margin-top:54.05pt;width:18.75pt;height:17.6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" filled="f" stroked="f" strokeweight=".5pt">
              <v:textbox>
                <w:txbxContent>
                  <w:p w14:paraId="24E1E05E" w14:textId="17E26611" w:rsidR="00EF615B" w:rsidRDefault="00EF615B">
                    <w:r>
                      <w:fldChar w:fldCharType="begin"/>
                    </w:r>
                    <w:r>
                      <w:instrText xml:space="preserve"> PAGE  \* Arabic  \* MERGEFORMAT </w:instrText>
                    </w:r>
                    <w:r>
                      <w:fldChar w:fldCharType="separate"/>
                    </w:r>
                    <w:r w:rsidR="00307ED6">
                      <w:rPr>
                        <w:noProof/>
                      </w:rPr>
                      <w:t>7</w:t>
                    </w:r>
                    <w:r>
                      <w:fldChar w:fldCharType="end"/>
                    </w:r>
                  </w:p>
                </w:txbxContent>
              </v:textbox>
            </v:shape>
          </w:pict>
        </mc:Fallback>
      </mc:AlternateContent>
    </w:r>
    <w:r w:rsidR="000C4067">
      <w:rPr>
        <w:noProof/>
        <w:lang w:val="en-NZ" w:eastAsia="en-NZ"/>
      </w:rPr>
      <w:drawing>
        <wp:anchor distT="0" distB="0" distL="114300" distR="114300" simplePos="0" relativeHeight="251963392" behindDoc="0" locked="0" layoutInCell="1" allowOverlap="1" wp14:anchorId="11392A59" wp14:editId="591A56F9">
          <wp:simplePos x="0" y="0"/>
          <wp:positionH relativeFrom="page">
            <wp:posOffset>363855</wp:posOffset>
          </wp:positionH>
          <wp:positionV relativeFrom="page">
            <wp:posOffset>9883140</wp:posOffset>
          </wp:positionV>
          <wp:extent cx="6854400" cy="529200"/>
          <wp:effectExtent l="0" t="0" r="381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template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4400" cy="52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41FC5" w14:textId="77777777" w:rsidR="00C94953" w:rsidRDefault="00C94953" w:rsidP="00227C60">
      <w:r>
        <w:separator/>
      </w:r>
    </w:p>
  </w:footnote>
  <w:footnote w:type="continuationSeparator" w:id="0">
    <w:p w14:paraId="6DB2AB26" w14:textId="77777777" w:rsidR="00C94953" w:rsidRDefault="00C94953" w:rsidP="00227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63D7" w14:textId="77777777" w:rsidR="00307ED6" w:rsidRDefault="00307E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6526472"/>
      <w:docPartObj>
        <w:docPartGallery w:val="Watermarks"/>
        <w:docPartUnique/>
      </w:docPartObj>
    </w:sdtPr>
    <w:sdtContent>
      <w:p w14:paraId="26FF9D42" w14:textId="531255FD" w:rsidR="00307ED6" w:rsidRDefault="00307ED6">
        <w:pPr>
          <w:pStyle w:val="Header"/>
        </w:pPr>
        <w:r>
          <w:rPr>
            <w:noProof/>
          </w:rPr>
          <w:pict w14:anchorId="7254B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347968;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DA44D" w14:textId="77777777" w:rsidR="000B63B2" w:rsidRDefault="000B63B2" w:rsidP="002C04F3">
    <w:pPr>
      <w:pStyle w:val="Heade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2C6A4" w14:textId="77777777" w:rsidR="000B63B2" w:rsidRPr="00E14047" w:rsidRDefault="000B63B2" w:rsidP="00E14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586A52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8A1C3D"/>
    <w:multiLevelType w:val="hybridMultilevel"/>
    <w:tmpl w:val="2A80F9A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E0A36B4"/>
    <w:multiLevelType w:val="hybridMultilevel"/>
    <w:tmpl w:val="B80C12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4152220"/>
    <w:multiLevelType w:val="hybridMultilevel"/>
    <w:tmpl w:val="996A159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910236E"/>
    <w:multiLevelType w:val="hybridMultilevel"/>
    <w:tmpl w:val="E0E8A1D8"/>
    <w:lvl w:ilvl="0" w:tplc="1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AD75C92"/>
    <w:multiLevelType w:val="multilevel"/>
    <w:tmpl w:val="2970F3A8"/>
    <w:lvl w:ilvl="0">
      <w:start w:val="1"/>
      <w:numFmt w:val="decimal"/>
      <w:pStyle w:val="ListNumber1"/>
      <w:lvlText w:val="%1."/>
      <w:lvlJc w:val="left"/>
      <w:pPr>
        <w:ind w:left="360" w:hanging="360"/>
      </w:pPr>
    </w:lvl>
    <w:lvl w:ilvl="1">
      <w:start w:val="1"/>
      <w:numFmt w:val="decimal"/>
      <w:pStyle w:val="2ndListnumber"/>
      <w:lvlText w:val="%1.%2."/>
      <w:lvlJc w:val="left"/>
      <w:pPr>
        <w:ind w:left="792" w:hanging="432"/>
      </w:pPr>
    </w:lvl>
    <w:lvl w:ilvl="2">
      <w:start w:val="1"/>
      <w:numFmt w:val="decimal"/>
      <w:pStyle w:val="3rdListnumb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DFC3378"/>
    <w:multiLevelType w:val="hybridMultilevel"/>
    <w:tmpl w:val="968C16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CF87E17"/>
    <w:multiLevelType w:val="hybridMultilevel"/>
    <w:tmpl w:val="BD3E80AC"/>
    <w:lvl w:ilvl="0" w:tplc="B5AC3D3A">
      <w:start w:val="1"/>
      <w:numFmt w:val="bullet"/>
      <w:pStyle w:val="ListBullet"/>
      <w:lvlText w:val=""/>
      <w:lvlJc w:val="left"/>
      <w:pPr>
        <w:ind w:left="720" w:hanging="360"/>
      </w:pPr>
      <w:rPr>
        <w:rFonts w:ascii="Symbol" w:hAnsi="Symbol"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7"/>
  </w:num>
  <w:num w:numId="5">
    <w:abstractNumId w:val="1"/>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00"/>
  <w:displayHorizontalDrawingGridEvery w:val="2"/>
  <w:characterSpacingControl w:val="doNotCompress"/>
  <w:hdrShapeDefaults>
    <o:shapedefaults v:ext="edit" spidmax="2050">
      <o:colormru v:ext="edit" colors="#f7f7f7"/>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8F7"/>
    <w:rsid w:val="000062BB"/>
    <w:rsid w:val="00022621"/>
    <w:rsid w:val="00023939"/>
    <w:rsid w:val="00030F79"/>
    <w:rsid w:val="00052B81"/>
    <w:rsid w:val="00063718"/>
    <w:rsid w:val="00066755"/>
    <w:rsid w:val="000703EE"/>
    <w:rsid w:val="000A2604"/>
    <w:rsid w:val="000A2731"/>
    <w:rsid w:val="000B63B2"/>
    <w:rsid w:val="000C4067"/>
    <w:rsid w:val="000D0CE2"/>
    <w:rsid w:val="000D5796"/>
    <w:rsid w:val="000E17C6"/>
    <w:rsid w:val="000F3D09"/>
    <w:rsid w:val="0010346C"/>
    <w:rsid w:val="00105B95"/>
    <w:rsid w:val="001101B8"/>
    <w:rsid w:val="001139A7"/>
    <w:rsid w:val="001356D3"/>
    <w:rsid w:val="00135990"/>
    <w:rsid w:val="00147B8F"/>
    <w:rsid w:val="00197161"/>
    <w:rsid w:val="001B187D"/>
    <w:rsid w:val="001B49CC"/>
    <w:rsid w:val="001E15A3"/>
    <w:rsid w:val="001F135B"/>
    <w:rsid w:val="00203D92"/>
    <w:rsid w:val="0021582F"/>
    <w:rsid w:val="00227C60"/>
    <w:rsid w:val="00232055"/>
    <w:rsid w:val="002337A5"/>
    <w:rsid w:val="002402B0"/>
    <w:rsid w:val="0025300B"/>
    <w:rsid w:val="00254901"/>
    <w:rsid w:val="00284545"/>
    <w:rsid w:val="00284D8F"/>
    <w:rsid w:val="00286A57"/>
    <w:rsid w:val="00293045"/>
    <w:rsid w:val="00294CA3"/>
    <w:rsid w:val="002A4D1D"/>
    <w:rsid w:val="002A6297"/>
    <w:rsid w:val="002B2088"/>
    <w:rsid w:val="002B2731"/>
    <w:rsid w:val="002C04F3"/>
    <w:rsid w:val="002D3AF4"/>
    <w:rsid w:val="002D6E6A"/>
    <w:rsid w:val="00307ED6"/>
    <w:rsid w:val="00337946"/>
    <w:rsid w:val="00342CCB"/>
    <w:rsid w:val="00373878"/>
    <w:rsid w:val="0037499B"/>
    <w:rsid w:val="00377DB3"/>
    <w:rsid w:val="00391CBE"/>
    <w:rsid w:val="003A2219"/>
    <w:rsid w:val="003A7822"/>
    <w:rsid w:val="003F38CC"/>
    <w:rsid w:val="00404A72"/>
    <w:rsid w:val="00412062"/>
    <w:rsid w:val="0041688B"/>
    <w:rsid w:val="00422FB7"/>
    <w:rsid w:val="00444885"/>
    <w:rsid w:val="00454B24"/>
    <w:rsid w:val="00470995"/>
    <w:rsid w:val="004A7D2B"/>
    <w:rsid w:val="004E2E96"/>
    <w:rsid w:val="0053165F"/>
    <w:rsid w:val="00531D8C"/>
    <w:rsid w:val="00534EF1"/>
    <w:rsid w:val="005357D4"/>
    <w:rsid w:val="00562786"/>
    <w:rsid w:val="005659CA"/>
    <w:rsid w:val="00593238"/>
    <w:rsid w:val="005B5633"/>
    <w:rsid w:val="005C6144"/>
    <w:rsid w:val="005D54C8"/>
    <w:rsid w:val="005E10B7"/>
    <w:rsid w:val="005E3A5D"/>
    <w:rsid w:val="005F69BA"/>
    <w:rsid w:val="006030A3"/>
    <w:rsid w:val="00643864"/>
    <w:rsid w:val="00655EFF"/>
    <w:rsid w:val="006711B0"/>
    <w:rsid w:val="006836A5"/>
    <w:rsid w:val="00684EF9"/>
    <w:rsid w:val="00686307"/>
    <w:rsid w:val="0071490F"/>
    <w:rsid w:val="00720DE5"/>
    <w:rsid w:val="0072355A"/>
    <w:rsid w:val="00724EB6"/>
    <w:rsid w:val="00730571"/>
    <w:rsid w:val="00743D7C"/>
    <w:rsid w:val="0075333D"/>
    <w:rsid w:val="007821F3"/>
    <w:rsid w:val="007A5622"/>
    <w:rsid w:val="007B11CE"/>
    <w:rsid w:val="007C4E88"/>
    <w:rsid w:val="007D001D"/>
    <w:rsid w:val="007E1E8D"/>
    <w:rsid w:val="00800F75"/>
    <w:rsid w:val="0084170D"/>
    <w:rsid w:val="00842382"/>
    <w:rsid w:val="00846942"/>
    <w:rsid w:val="00850ED2"/>
    <w:rsid w:val="008717EA"/>
    <w:rsid w:val="00875E23"/>
    <w:rsid w:val="00881464"/>
    <w:rsid w:val="00885286"/>
    <w:rsid w:val="008A6034"/>
    <w:rsid w:val="008B059A"/>
    <w:rsid w:val="00911582"/>
    <w:rsid w:val="00923BA6"/>
    <w:rsid w:val="0095036C"/>
    <w:rsid w:val="00955B98"/>
    <w:rsid w:val="0098041A"/>
    <w:rsid w:val="00985BEC"/>
    <w:rsid w:val="00995F6C"/>
    <w:rsid w:val="009D13FC"/>
    <w:rsid w:val="00A0326A"/>
    <w:rsid w:val="00A1073B"/>
    <w:rsid w:val="00A42C41"/>
    <w:rsid w:val="00A517BF"/>
    <w:rsid w:val="00A538DD"/>
    <w:rsid w:val="00A70960"/>
    <w:rsid w:val="00A74D5D"/>
    <w:rsid w:val="00A761B9"/>
    <w:rsid w:val="00A808F7"/>
    <w:rsid w:val="00A9458F"/>
    <w:rsid w:val="00AA664F"/>
    <w:rsid w:val="00AC5B4E"/>
    <w:rsid w:val="00AF0F08"/>
    <w:rsid w:val="00B138FB"/>
    <w:rsid w:val="00B918D2"/>
    <w:rsid w:val="00BA4EB4"/>
    <w:rsid w:val="00BC0F87"/>
    <w:rsid w:val="00BC4AE8"/>
    <w:rsid w:val="00BC7E0F"/>
    <w:rsid w:val="00BD0A2B"/>
    <w:rsid w:val="00BD4290"/>
    <w:rsid w:val="00BD5A31"/>
    <w:rsid w:val="00BE15CA"/>
    <w:rsid w:val="00C271B4"/>
    <w:rsid w:val="00C5238E"/>
    <w:rsid w:val="00C662B8"/>
    <w:rsid w:val="00C90644"/>
    <w:rsid w:val="00C91D82"/>
    <w:rsid w:val="00C94953"/>
    <w:rsid w:val="00CA0976"/>
    <w:rsid w:val="00CA446B"/>
    <w:rsid w:val="00CC0953"/>
    <w:rsid w:val="00CC2CF0"/>
    <w:rsid w:val="00CC7DB0"/>
    <w:rsid w:val="00CD39D2"/>
    <w:rsid w:val="00CD5726"/>
    <w:rsid w:val="00CE4C34"/>
    <w:rsid w:val="00CF0901"/>
    <w:rsid w:val="00CF3334"/>
    <w:rsid w:val="00D02C64"/>
    <w:rsid w:val="00D23FC3"/>
    <w:rsid w:val="00D253BC"/>
    <w:rsid w:val="00D26793"/>
    <w:rsid w:val="00D26AAF"/>
    <w:rsid w:val="00D46BEF"/>
    <w:rsid w:val="00D623E7"/>
    <w:rsid w:val="00D641E9"/>
    <w:rsid w:val="00D70B3A"/>
    <w:rsid w:val="00DA0D75"/>
    <w:rsid w:val="00DA1DDA"/>
    <w:rsid w:val="00DA4744"/>
    <w:rsid w:val="00DB5782"/>
    <w:rsid w:val="00DC3D9E"/>
    <w:rsid w:val="00DE435D"/>
    <w:rsid w:val="00DE7B09"/>
    <w:rsid w:val="00DF1FA3"/>
    <w:rsid w:val="00E12BB8"/>
    <w:rsid w:val="00E14047"/>
    <w:rsid w:val="00E1799E"/>
    <w:rsid w:val="00E17B60"/>
    <w:rsid w:val="00E407CF"/>
    <w:rsid w:val="00E41FA8"/>
    <w:rsid w:val="00E60D9B"/>
    <w:rsid w:val="00E747C8"/>
    <w:rsid w:val="00EA4F89"/>
    <w:rsid w:val="00EB7506"/>
    <w:rsid w:val="00EC238B"/>
    <w:rsid w:val="00EC4738"/>
    <w:rsid w:val="00EC786D"/>
    <w:rsid w:val="00EF615B"/>
    <w:rsid w:val="00F00E0B"/>
    <w:rsid w:val="00F0485E"/>
    <w:rsid w:val="00F10A6A"/>
    <w:rsid w:val="00F12895"/>
    <w:rsid w:val="00F23A3F"/>
    <w:rsid w:val="00F26F9F"/>
    <w:rsid w:val="00F44F64"/>
    <w:rsid w:val="00F506E5"/>
    <w:rsid w:val="00F6641D"/>
    <w:rsid w:val="00F9730D"/>
    <w:rsid w:val="00FC74D0"/>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7f7f7"/>
    </o:shapedefaults>
    <o:shapelayout v:ext="edit">
      <o:idmap v:ext="edit" data="1"/>
    </o:shapelayout>
  </w:shapeDefaults>
  <w:decimalSymbol w:val="."/>
  <w:listSeparator w:val=","/>
  <w14:docId w14:val="18CDB7D0"/>
  <w15:docId w15:val="{52709AE0-F656-4152-A41D-6F24432F2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Arial"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B2731"/>
    <w:pPr>
      <w:widowControl w:val="0"/>
      <w:spacing w:after="240" w:line="240" w:lineRule="exact"/>
    </w:pPr>
    <w:rPr>
      <w:rFonts w:cs="Arial"/>
      <w:sz w:val="20"/>
      <w:szCs w:val="20"/>
      <w:lang w:val="en-US"/>
    </w:rPr>
  </w:style>
  <w:style w:type="paragraph" w:styleId="Heading1">
    <w:name w:val="heading 1"/>
    <w:basedOn w:val="Normal"/>
    <w:link w:val="Heading1Char"/>
    <w:uiPriority w:val="99"/>
    <w:semiHidden/>
    <w:qFormat/>
    <w:rsid w:val="00147B8F"/>
    <w:pPr>
      <w:spacing w:line="360" w:lineRule="exact"/>
      <w:ind w:left="266" w:right="266"/>
      <w:jc w:val="center"/>
      <w:outlineLvl w:val="0"/>
    </w:pPr>
    <w:rPr>
      <w:rFonts w:asciiTheme="majorHAnsi" w:eastAsia="Times New Roman" w:hAnsiTheme="majorHAnsi" w:cs="Times New Roman"/>
      <w:b/>
      <w:sz w:val="32"/>
      <w:szCs w:val="194"/>
    </w:rPr>
  </w:style>
  <w:style w:type="paragraph" w:styleId="Heading7">
    <w:name w:val="heading 7"/>
    <w:basedOn w:val="Normal"/>
    <w:link w:val="Heading7Char"/>
    <w:uiPriority w:val="99"/>
    <w:semiHidden/>
    <w:unhideWhenUsed/>
    <w:qFormat/>
    <w:rsid w:val="00197161"/>
    <w:pPr>
      <w:spacing w:before="120"/>
      <w:ind w:left="268" w:right="255"/>
      <w:jc w:val="center"/>
      <w:outlineLvl w:val="6"/>
    </w:pPr>
    <w:rPr>
      <w:b/>
      <w:bCs/>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semiHidden/>
    <w:rsid w:val="00147B8F"/>
    <w:rPr>
      <w:rFonts w:asciiTheme="majorHAnsi" w:eastAsia="Times New Roman" w:hAnsiTheme="majorHAnsi" w:cs="Times New Roman"/>
      <w:b/>
      <w:sz w:val="32"/>
      <w:szCs w:val="194"/>
      <w:lang w:val="en-US"/>
    </w:rPr>
  </w:style>
  <w:style w:type="character" w:customStyle="1" w:styleId="Heading7Char">
    <w:name w:val="Heading 7 Char"/>
    <w:basedOn w:val="DefaultParagraphFont"/>
    <w:link w:val="Heading7"/>
    <w:uiPriority w:val="99"/>
    <w:semiHidden/>
    <w:rsid w:val="00147B8F"/>
    <w:rPr>
      <w:rFonts w:cs="Arial"/>
      <w:b/>
      <w:bCs/>
      <w:sz w:val="39"/>
      <w:szCs w:val="39"/>
      <w:lang w:val="en-US"/>
    </w:rPr>
  </w:style>
  <w:style w:type="paragraph" w:styleId="BodyText">
    <w:name w:val="Body Text"/>
    <w:basedOn w:val="Normal"/>
    <w:link w:val="BodyTextChar"/>
    <w:uiPriority w:val="99"/>
    <w:semiHidden/>
    <w:unhideWhenUsed/>
    <w:qFormat/>
    <w:rsid w:val="00197161"/>
  </w:style>
  <w:style w:type="character" w:customStyle="1" w:styleId="BodyTextChar">
    <w:name w:val="Body Text Char"/>
    <w:basedOn w:val="DefaultParagraphFont"/>
    <w:link w:val="BodyText"/>
    <w:uiPriority w:val="99"/>
    <w:semiHidden/>
    <w:rsid w:val="00147B8F"/>
    <w:rPr>
      <w:rFonts w:cs="Arial"/>
      <w:sz w:val="20"/>
      <w:szCs w:val="20"/>
      <w:lang w:val="en-US"/>
    </w:rPr>
  </w:style>
  <w:style w:type="paragraph" w:styleId="Header">
    <w:name w:val="header"/>
    <w:basedOn w:val="Normal"/>
    <w:link w:val="HeaderChar"/>
    <w:uiPriority w:val="99"/>
    <w:unhideWhenUsed/>
    <w:rsid w:val="0025300B"/>
    <w:pPr>
      <w:tabs>
        <w:tab w:val="center" w:pos="4513"/>
        <w:tab w:val="right" w:pos="9026"/>
      </w:tabs>
    </w:pPr>
  </w:style>
  <w:style w:type="character" w:customStyle="1" w:styleId="HeaderChar">
    <w:name w:val="Header Char"/>
    <w:basedOn w:val="DefaultParagraphFont"/>
    <w:link w:val="Header"/>
    <w:uiPriority w:val="99"/>
    <w:rsid w:val="00147B8F"/>
    <w:rPr>
      <w:rFonts w:cs="Arial"/>
      <w:sz w:val="20"/>
      <w:szCs w:val="20"/>
      <w:lang w:val="en-US"/>
    </w:rPr>
  </w:style>
  <w:style w:type="paragraph" w:styleId="Footer">
    <w:name w:val="footer"/>
    <w:basedOn w:val="Normal"/>
    <w:link w:val="FooterChar"/>
    <w:uiPriority w:val="99"/>
    <w:unhideWhenUsed/>
    <w:rsid w:val="0025300B"/>
    <w:pPr>
      <w:tabs>
        <w:tab w:val="center" w:pos="4513"/>
        <w:tab w:val="right" w:pos="9026"/>
      </w:tabs>
    </w:pPr>
  </w:style>
  <w:style w:type="character" w:customStyle="1" w:styleId="FooterChar">
    <w:name w:val="Footer Char"/>
    <w:basedOn w:val="DefaultParagraphFont"/>
    <w:link w:val="Footer"/>
    <w:uiPriority w:val="99"/>
    <w:rsid w:val="00147B8F"/>
    <w:rPr>
      <w:rFonts w:cs="Arial"/>
      <w:sz w:val="20"/>
      <w:szCs w:val="20"/>
      <w:lang w:val="en-US"/>
    </w:rPr>
  </w:style>
  <w:style w:type="paragraph" w:styleId="BalloonText">
    <w:name w:val="Balloon Text"/>
    <w:basedOn w:val="Normal"/>
    <w:link w:val="BalloonTextChar"/>
    <w:uiPriority w:val="99"/>
    <w:semiHidden/>
    <w:unhideWhenUsed/>
    <w:rsid w:val="0025300B"/>
    <w:rPr>
      <w:rFonts w:ascii="Tahoma" w:hAnsi="Tahoma" w:cs="Tahoma"/>
      <w:sz w:val="16"/>
      <w:szCs w:val="16"/>
    </w:rPr>
  </w:style>
  <w:style w:type="character" w:customStyle="1" w:styleId="BalloonTextChar">
    <w:name w:val="Balloon Text Char"/>
    <w:basedOn w:val="DefaultParagraphFont"/>
    <w:link w:val="BalloonText"/>
    <w:uiPriority w:val="99"/>
    <w:semiHidden/>
    <w:rsid w:val="00147B8F"/>
    <w:rPr>
      <w:rFonts w:ascii="Tahoma" w:hAnsi="Tahoma" w:cs="Tahoma"/>
      <w:sz w:val="16"/>
      <w:szCs w:val="16"/>
      <w:lang w:val="en-US"/>
    </w:rPr>
  </w:style>
  <w:style w:type="paragraph" w:customStyle="1" w:styleId="NZFEDate">
    <w:name w:val="NZFE Date"/>
    <w:basedOn w:val="Normal"/>
    <w:uiPriority w:val="1"/>
    <w:qFormat/>
    <w:rsid w:val="00227C60"/>
    <w:pPr>
      <w:spacing w:after="480"/>
    </w:pPr>
  </w:style>
  <w:style w:type="paragraph" w:customStyle="1" w:styleId="NZFEAddress">
    <w:name w:val="NZFE Address"/>
    <w:basedOn w:val="Normal"/>
    <w:uiPriority w:val="1"/>
    <w:qFormat/>
    <w:rsid w:val="00227C60"/>
    <w:pPr>
      <w:spacing w:after="0"/>
    </w:pPr>
  </w:style>
  <w:style w:type="paragraph" w:customStyle="1" w:styleId="NZFEHeading16pt">
    <w:name w:val="NZFE Heading 16pt"/>
    <w:basedOn w:val="Normal"/>
    <w:link w:val="NZFEHeading16ptChar"/>
    <w:uiPriority w:val="1"/>
    <w:qFormat/>
    <w:rsid w:val="00337946"/>
    <w:pPr>
      <w:ind w:left="1134"/>
    </w:pPr>
    <w:rPr>
      <w:rFonts w:asciiTheme="majorHAnsi" w:hAnsiTheme="majorHAnsi"/>
      <w:b/>
      <w:color w:val="002060"/>
      <w:sz w:val="32"/>
      <w:szCs w:val="32"/>
    </w:rPr>
  </w:style>
  <w:style w:type="paragraph" w:styleId="ListBullet">
    <w:name w:val="List Bullet"/>
    <w:basedOn w:val="BasicParagraph"/>
    <w:uiPriority w:val="99"/>
    <w:unhideWhenUsed/>
    <w:rsid w:val="00AA664F"/>
    <w:pPr>
      <w:numPr>
        <w:numId w:val="4"/>
      </w:numPr>
      <w:spacing w:before="57"/>
      <w:ind w:left="238" w:hanging="238"/>
    </w:pPr>
    <w:rPr>
      <w:rFonts w:cs="Arial Narrow"/>
      <w:sz w:val="20"/>
      <w:szCs w:val="20"/>
    </w:rPr>
  </w:style>
  <w:style w:type="character" w:customStyle="1" w:styleId="NZFEHeading16ptChar">
    <w:name w:val="NZFE Heading 16pt Char"/>
    <w:basedOn w:val="DefaultParagraphFont"/>
    <w:link w:val="NZFEHeading16pt"/>
    <w:uiPriority w:val="1"/>
    <w:rsid w:val="00337946"/>
    <w:rPr>
      <w:rFonts w:asciiTheme="majorHAnsi" w:hAnsiTheme="majorHAnsi" w:cs="Arial"/>
      <w:b/>
      <w:color w:val="002060"/>
      <w:sz w:val="32"/>
      <w:szCs w:val="32"/>
      <w:lang w:val="en-US"/>
    </w:rPr>
  </w:style>
  <w:style w:type="paragraph" w:customStyle="1" w:styleId="BasicParagraph">
    <w:name w:val="[Basic Paragraph]"/>
    <w:basedOn w:val="Normal"/>
    <w:uiPriority w:val="99"/>
    <w:rsid w:val="00AA664F"/>
    <w:pPr>
      <w:widowControl/>
      <w:autoSpaceDE w:val="0"/>
      <w:autoSpaceDN w:val="0"/>
      <w:adjustRightInd w:val="0"/>
      <w:spacing w:after="0" w:line="288" w:lineRule="auto"/>
      <w:textAlignment w:val="center"/>
    </w:pPr>
    <w:rPr>
      <w:rFonts w:cs="Minion Pro Regular"/>
      <w:color w:val="000000"/>
      <w:sz w:val="24"/>
      <w:szCs w:val="24"/>
    </w:rPr>
  </w:style>
  <w:style w:type="paragraph" w:styleId="TOC1">
    <w:name w:val="toc 1"/>
    <w:basedOn w:val="BasicParagraph"/>
    <w:next w:val="Normal"/>
    <w:autoRedefine/>
    <w:uiPriority w:val="99"/>
    <w:rsid w:val="00AA664F"/>
    <w:pPr>
      <w:pBdr>
        <w:top w:val="single" w:sz="4" w:space="10" w:color="auto"/>
      </w:pBdr>
      <w:tabs>
        <w:tab w:val="right" w:pos="8363"/>
      </w:tabs>
      <w:spacing w:before="360" w:line="240" w:lineRule="auto"/>
      <w:ind w:left="2268" w:right="369"/>
    </w:pPr>
    <w:rPr>
      <w:rFonts w:asciiTheme="majorHAnsi" w:hAnsiTheme="majorHAnsi" w:cs="Arial Narrow"/>
      <w:b/>
      <w:bCs/>
      <w:color w:val="180F5E" w:themeColor="accent2"/>
      <w:spacing w:val="-3"/>
      <w:sz w:val="32"/>
      <w:szCs w:val="32"/>
    </w:rPr>
  </w:style>
  <w:style w:type="paragraph" w:styleId="TOC2">
    <w:name w:val="toc 2"/>
    <w:basedOn w:val="BasicParagraph"/>
    <w:next w:val="Normal"/>
    <w:autoRedefine/>
    <w:uiPriority w:val="99"/>
    <w:rsid w:val="00AA664F"/>
    <w:pPr>
      <w:spacing w:before="170"/>
      <w:ind w:left="2268"/>
    </w:pPr>
    <w:rPr>
      <w:rFonts w:asciiTheme="majorHAnsi" w:hAnsiTheme="majorHAnsi" w:cs="Arial Narrow"/>
      <w:sz w:val="26"/>
      <w:szCs w:val="26"/>
    </w:rPr>
  </w:style>
  <w:style w:type="paragraph" w:styleId="TOC3">
    <w:name w:val="toc 3"/>
    <w:basedOn w:val="BasicParagraph"/>
    <w:next w:val="Normal"/>
    <w:autoRedefine/>
    <w:uiPriority w:val="99"/>
    <w:rsid w:val="00AA664F"/>
    <w:pPr>
      <w:spacing w:before="57" w:line="240" w:lineRule="auto"/>
      <w:ind w:left="2268"/>
    </w:pPr>
    <w:rPr>
      <w:rFonts w:asciiTheme="majorHAnsi" w:hAnsiTheme="majorHAnsi" w:cs="Arial Narrow"/>
      <w:sz w:val="20"/>
      <w:szCs w:val="20"/>
    </w:rPr>
  </w:style>
  <w:style w:type="paragraph" w:customStyle="1" w:styleId="TOCBullet">
    <w:name w:val="TOC Bullet"/>
    <w:basedOn w:val="BasicParagraph"/>
    <w:uiPriority w:val="1"/>
    <w:qFormat/>
    <w:rsid w:val="00AA664F"/>
    <w:pPr>
      <w:spacing w:before="57" w:line="240" w:lineRule="auto"/>
      <w:ind w:left="2552" w:hanging="284"/>
    </w:pPr>
    <w:rPr>
      <w:rFonts w:cs="Arial Narrow"/>
      <w:sz w:val="20"/>
      <w:szCs w:val="20"/>
    </w:rPr>
  </w:style>
  <w:style w:type="paragraph" w:customStyle="1" w:styleId="Nospace">
    <w:name w:val="No space"/>
    <w:basedOn w:val="TOC2"/>
    <w:uiPriority w:val="1"/>
    <w:qFormat/>
    <w:rsid w:val="0084170D"/>
    <w:pPr>
      <w:spacing w:before="0"/>
    </w:pPr>
    <w:rPr>
      <w:sz w:val="4"/>
      <w:szCs w:val="4"/>
    </w:rPr>
  </w:style>
  <w:style w:type="paragraph" w:customStyle="1" w:styleId="NoParagraphStyle">
    <w:name w:val="[No Paragraph Style]"/>
    <w:rsid w:val="00F9730D"/>
    <w:pPr>
      <w:autoSpaceDE w:val="0"/>
      <w:autoSpaceDN w:val="0"/>
      <w:adjustRightInd w:val="0"/>
      <w:spacing w:after="0" w:line="288" w:lineRule="auto"/>
      <w:textAlignment w:val="center"/>
    </w:pPr>
    <w:rPr>
      <w:rFonts w:ascii="Minion Pro Regular" w:hAnsi="Minion Pro Regular" w:cs="Minion Pro Regular"/>
      <w:color w:val="000000"/>
      <w:sz w:val="24"/>
      <w:szCs w:val="24"/>
      <w:lang w:val="en-US"/>
    </w:rPr>
  </w:style>
  <w:style w:type="paragraph" w:customStyle="1" w:styleId="H1">
    <w:name w:val="H1"/>
    <w:basedOn w:val="BasicParagraph"/>
    <w:uiPriority w:val="1"/>
    <w:qFormat/>
    <w:rsid w:val="00AA664F"/>
    <w:pPr>
      <w:spacing w:after="170"/>
    </w:pPr>
    <w:rPr>
      <w:rFonts w:cs="Arial Narrow"/>
      <w:b/>
      <w:bCs/>
      <w:color w:val="180F5E" w:themeColor="accent2"/>
      <w:spacing w:val="-3"/>
      <w:sz w:val="32"/>
      <w:szCs w:val="32"/>
    </w:rPr>
  </w:style>
  <w:style w:type="paragraph" w:customStyle="1" w:styleId="H3">
    <w:name w:val="H3"/>
    <w:basedOn w:val="BasicParagraph"/>
    <w:uiPriority w:val="1"/>
    <w:qFormat/>
    <w:rsid w:val="00AA664F"/>
    <w:pPr>
      <w:spacing w:before="57"/>
    </w:pPr>
    <w:rPr>
      <w:rFonts w:cs="Arial Narrow"/>
      <w:b/>
      <w:bCs/>
      <w:color w:val="180F5E" w:themeColor="accent2"/>
      <w:sz w:val="20"/>
      <w:szCs w:val="20"/>
    </w:rPr>
  </w:style>
  <w:style w:type="paragraph" w:customStyle="1" w:styleId="H4">
    <w:name w:val="H4"/>
    <w:basedOn w:val="BasicParagraph"/>
    <w:uiPriority w:val="1"/>
    <w:qFormat/>
    <w:rsid w:val="00AA664F"/>
    <w:pPr>
      <w:spacing w:after="120"/>
    </w:pPr>
    <w:rPr>
      <w:rFonts w:cs="Arial Narrow"/>
      <w:b/>
      <w:bCs/>
      <w:sz w:val="20"/>
      <w:szCs w:val="20"/>
    </w:rPr>
  </w:style>
  <w:style w:type="table" w:customStyle="1" w:styleId="LightList1">
    <w:name w:val="Light List1"/>
    <w:basedOn w:val="TableNormal"/>
    <w:uiPriority w:val="61"/>
    <w:rsid w:val="00534EF1"/>
    <w:pPr>
      <w:spacing w:after="0" w:line="240" w:lineRule="auto"/>
    </w:pPr>
    <w:tblPr>
      <w:tblBorders>
        <w:top w:val="single" w:sz="8" w:space="0" w:color="180F5E" w:themeColor="accent2"/>
        <w:bottom w:val="single" w:sz="4" w:space="0" w:color="000000" w:themeColor="text1"/>
        <w:insideV w:val="single" w:sz="8" w:space="0" w:color="FFFFFF" w:themeColor="background1"/>
      </w:tblBorders>
      <w:tblCellMar>
        <w:top w:w="113" w:type="dxa"/>
        <w:left w:w="170" w:type="dxa"/>
        <w:bottom w:w="113" w:type="dxa"/>
        <w:right w:w="170" w:type="dxa"/>
      </w:tblCellMar>
    </w:tblPr>
    <w:tcPr>
      <w:vAlign w:val="center"/>
    </w:tcPr>
    <w:tblStylePr w:type="firstRow">
      <w:pPr>
        <w:spacing w:before="0" w:after="0" w:line="240" w:lineRule="auto"/>
      </w:pPr>
      <w:rPr>
        <w:rFonts w:asciiTheme="minorHAnsi" w:hAnsiTheme="minorHAnsi"/>
        <w:b/>
        <w:bCs/>
        <w:color w:val="180F5E" w:themeColor="accent2"/>
        <w:sz w:val="16"/>
      </w:rPr>
      <w:tblPr/>
      <w:tcPr>
        <w:tcBorders>
          <w:top w:val="single" w:sz="8" w:space="0" w:color="180F5E" w:themeColor="accent2"/>
          <w:left w:val="nil"/>
          <w:bottom w:val="nil"/>
          <w:right w:val="nil"/>
          <w:insideH w:val="nil"/>
          <w:insideV w:val="single" w:sz="8" w:space="0" w:color="FFFFFF" w:themeColor="background1"/>
          <w:tl2br w:val="nil"/>
          <w:tr2bl w:val="nil"/>
        </w:tcBorders>
        <w:shd w:val="clear" w:color="auto" w:fill="D9D9D9" w:themeFill="background1" w:themeFillShade="D9"/>
      </w:tcPr>
    </w:tblStylePr>
    <w:tblStylePr w:type="lastRow">
      <w:pPr>
        <w:spacing w:before="0" w:after="0" w:line="240" w:lineRule="auto"/>
      </w:pPr>
      <w:rPr>
        <w:b/>
        <w:bCs/>
      </w:rPr>
      <w:tblPr/>
      <w:tcPr>
        <w:tcBorders>
          <w:top w:val="double" w:sz="6" w:space="0" w:color="000000" w:themeColor="text1"/>
          <w:left w:val="single" w:sz="8" w:space="0" w:color="000000" w:themeColor="text1"/>
          <w:bottom w:val="nil"/>
          <w:right w:val="single" w:sz="8" w:space="0" w:color="000000" w:themeColor="text1"/>
        </w:tcBorders>
      </w:tcPr>
    </w:tblStylePr>
    <w:tblStylePr w:type="firstCol">
      <w:rPr>
        <w:b/>
        <w:bCs/>
      </w:rPr>
    </w:tblStylePr>
    <w:tblStylePr w:type="lastCol">
      <w:rPr>
        <w:b/>
        <w:bCs/>
      </w:rPr>
    </w:tblStylePr>
  </w:style>
  <w:style w:type="table" w:styleId="TableGrid">
    <w:name w:val="Table Grid"/>
    <w:basedOn w:val="TableNormal"/>
    <w:uiPriority w:val="59"/>
    <w:rsid w:val="00DF1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asicParagraph"/>
    <w:uiPriority w:val="1"/>
    <w:qFormat/>
    <w:rsid w:val="00AA664F"/>
    <w:rPr>
      <w:rFonts w:cs="Arial Narrow"/>
      <w:b/>
      <w:bCs/>
      <w:color w:val="180F5E" w:themeColor="accent2"/>
      <w:sz w:val="16"/>
      <w:szCs w:val="16"/>
    </w:rPr>
  </w:style>
  <w:style w:type="paragraph" w:customStyle="1" w:styleId="TableHeadingH3">
    <w:name w:val="Table Heading H3"/>
    <w:basedOn w:val="BasicParagraph"/>
    <w:uiPriority w:val="1"/>
    <w:qFormat/>
    <w:rsid w:val="00AA664F"/>
    <w:pPr>
      <w:spacing w:before="113" w:after="57"/>
    </w:pPr>
    <w:rPr>
      <w:rFonts w:cs="Arial Narrow"/>
      <w:b/>
      <w:bCs/>
      <w:color w:val="180F5E" w:themeColor="accent2"/>
      <w:sz w:val="20"/>
      <w:szCs w:val="20"/>
    </w:rPr>
  </w:style>
  <w:style w:type="paragraph" w:customStyle="1" w:styleId="ListNumber1">
    <w:name w:val="List Number1"/>
    <w:basedOn w:val="BasicParagraph"/>
    <w:uiPriority w:val="1"/>
    <w:qFormat/>
    <w:rsid w:val="00AA664F"/>
    <w:pPr>
      <w:numPr>
        <w:numId w:val="2"/>
      </w:numPr>
      <w:spacing w:before="113" w:after="57"/>
      <w:ind w:left="196" w:hanging="196"/>
    </w:pPr>
    <w:rPr>
      <w:rFonts w:cs="Arial Narrow"/>
      <w:sz w:val="20"/>
      <w:szCs w:val="20"/>
    </w:rPr>
  </w:style>
  <w:style w:type="paragraph" w:customStyle="1" w:styleId="2ndListnumber">
    <w:name w:val="2nd List number"/>
    <w:basedOn w:val="ListNumber1"/>
    <w:uiPriority w:val="1"/>
    <w:qFormat/>
    <w:rsid w:val="00DB5782"/>
    <w:pPr>
      <w:numPr>
        <w:ilvl w:val="1"/>
      </w:numPr>
      <w:ind w:left="567" w:hanging="315"/>
    </w:pPr>
  </w:style>
  <w:style w:type="paragraph" w:customStyle="1" w:styleId="3rdListnumber">
    <w:name w:val="3rd List number"/>
    <w:basedOn w:val="2ndListnumber"/>
    <w:uiPriority w:val="1"/>
    <w:qFormat/>
    <w:rsid w:val="000703EE"/>
    <w:pPr>
      <w:numPr>
        <w:ilvl w:val="2"/>
      </w:numPr>
      <w:spacing w:before="0"/>
      <w:ind w:left="907" w:hanging="482"/>
    </w:pPr>
  </w:style>
  <w:style w:type="paragraph" w:customStyle="1" w:styleId="2ndListBullet">
    <w:name w:val="2nd List Bullet"/>
    <w:basedOn w:val="ListBullet"/>
    <w:uiPriority w:val="1"/>
    <w:qFormat/>
    <w:rsid w:val="000703EE"/>
    <w:pPr>
      <w:ind w:left="462" w:hanging="224"/>
    </w:pPr>
  </w:style>
  <w:style w:type="paragraph" w:customStyle="1" w:styleId="TableText">
    <w:name w:val="Table Text"/>
    <w:basedOn w:val="BasicParagraph"/>
    <w:uiPriority w:val="1"/>
    <w:qFormat/>
    <w:rsid w:val="00AA664F"/>
    <w:rPr>
      <w:rFonts w:cs="Arial Narrow"/>
      <w:sz w:val="16"/>
      <w:szCs w:val="16"/>
    </w:rPr>
  </w:style>
  <w:style w:type="paragraph" w:customStyle="1" w:styleId="H2">
    <w:name w:val="H2"/>
    <w:basedOn w:val="TOC2"/>
    <w:uiPriority w:val="1"/>
    <w:qFormat/>
    <w:rsid w:val="002C04F3"/>
    <w:pPr>
      <w:ind w:left="0"/>
    </w:pPr>
  </w:style>
  <w:style w:type="paragraph" w:customStyle="1" w:styleId="ReportTitle">
    <w:name w:val="Report Title"/>
    <w:basedOn w:val="Normal"/>
    <w:uiPriority w:val="1"/>
    <w:qFormat/>
    <w:rsid w:val="002C04F3"/>
    <w:pPr>
      <w:spacing w:after="60" w:line="560" w:lineRule="exact"/>
    </w:pPr>
    <w:rPr>
      <w:b/>
      <w:color w:val="002060"/>
      <w:sz w:val="56"/>
      <w:szCs w:val="56"/>
    </w:rPr>
  </w:style>
  <w:style w:type="paragraph" w:customStyle="1" w:styleId="ReportSubtitle">
    <w:name w:val="Report Subtitle"/>
    <w:basedOn w:val="Normal"/>
    <w:uiPriority w:val="1"/>
    <w:qFormat/>
    <w:rsid w:val="002C04F3"/>
    <w:pPr>
      <w:spacing w:after="16" w:line="360" w:lineRule="exact"/>
    </w:pPr>
    <w:rPr>
      <w:color w:val="002060"/>
      <w:sz w:val="32"/>
      <w:szCs w:val="32"/>
    </w:rPr>
  </w:style>
  <w:style w:type="paragraph" w:styleId="TOC4">
    <w:name w:val="toc 4"/>
    <w:basedOn w:val="Normal"/>
    <w:next w:val="Normal"/>
    <w:autoRedefine/>
    <w:uiPriority w:val="99"/>
    <w:rsid w:val="00AA664F"/>
    <w:pPr>
      <w:spacing w:after="100"/>
      <w:ind w:left="600"/>
    </w:pPr>
  </w:style>
  <w:style w:type="paragraph" w:styleId="TOCHeading">
    <w:name w:val="TOC Heading"/>
    <w:basedOn w:val="Heading1"/>
    <w:next w:val="Normal"/>
    <w:uiPriority w:val="39"/>
    <w:qFormat/>
    <w:rsid w:val="00AA664F"/>
    <w:pPr>
      <w:keepNext/>
      <w:keepLines/>
      <w:spacing w:before="240" w:after="0" w:line="240" w:lineRule="exact"/>
      <w:ind w:left="0" w:right="0"/>
      <w:jc w:val="left"/>
      <w:outlineLvl w:val="9"/>
    </w:pPr>
    <w:rPr>
      <w:rFonts w:eastAsiaTheme="majorEastAsia" w:cstheme="majorBidi"/>
      <w:b w:val="0"/>
      <w:color w:val="B70E14" w:themeColor="accent1" w:themeShade="BF"/>
      <w:szCs w:val="32"/>
    </w:rPr>
  </w:style>
  <w:style w:type="character" w:styleId="BookTitle">
    <w:name w:val="Book Title"/>
    <w:basedOn w:val="DefaultParagraphFont"/>
    <w:uiPriority w:val="99"/>
    <w:qFormat/>
    <w:rsid w:val="00AA664F"/>
    <w:rPr>
      <w:rFonts w:asciiTheme="minorHAnsi" w:hAnsiTheme="minorHAnsi"/>
      <w:b/>
      <w:bCs/>
      <w:i/>
      <w:iCs/>
      <w:spacing w:val="5"/>
    </w:rPr>
  </w:style>
  <w:style w:type="paragraph" w:styleId="ListParagraph">
    <w:name w:val="List Paragraph"/>
    <w:basedOn w:val="Normal"/>
    <w:uiPriority w:val="99"/>
    <w:qFormat/>
    <w:rsid w:val="00AA664F"/>
    <w:pPr>
      <w:ind w:left="720"/>
      <w:contextualSpacing/>
    </w:pPr>
  </w:style>
  <w:style w:type="paragraph" w:styleId="NoSpacing">
    <w:name w:val="No Spacing"/>
    <w:uiPriority w:val="99"/>
    <w:qFormat/>
    <w:rsid w:val="00AA664F"/>
    <w:pPr>
      <w:widowControl w:val="0"/>
      <w:spacing w:after="0" w:line="240" w:lineRule="auto"/>
    </w:pPr>
    <w:rPr>
      <w:rFonts w:cs="Arial"/>
      <w:sz w:val="20"/>
      <w:szCs w:val="20"/>
      <w:lang w:val="en-US"/>
    </w:rPr>
  </w:style>
  <w:style w:type="paragraph" w:styleId="Quote">
    <w:name w:val="Quote"/>
    <w:basedOn w:val="Normal"/>
    <w:next w:val="Normal"/>
    <w:link w:val="QuoteChar"/>
    <w:uiPriority w:val="99"/>
    <w:qFormat/>
    <w:rsid w:val="00AA66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A664F"/>
    <w:rPr>
      <w:rFonts w:cs="Arial"/>
      <w:i/>
      <w:iCs/>
      <w:color w:val="404040" w:themeColor="text1" w:themeTint="BF"/>
      <w:sz w:val="20"/>
      <w:szCs w:val="20"/>
      <w:lang w:val="en-US"/>
    </w:rPr>
  </w:style>
  <w:style w:type="character" w:styleId="Strong">
    <w:name w:val="Strong"/>
    <w:basedOn w:val="DefaultParagraphFont"/>
    <w:uiPriority w:val="99"/>
    <w:qFormat/>
    <w:rsid w:val="00AA664F"/>
    <w:rPr>
      <w:rFonts w:asciiTheme="minorHAnsi" w:hAnsiTheme="minorHAnsi"/>
      <w:b/>
      <w:bCs/>
    </w:rPr>
  </w:style>
  <w:style w:type="character" w:styleId="Hyperlink">
    <w:name w:val="Hyperlink"/>
    <w:basedOn w:val="DefaultParagraphFont"/>
    <w:uiPriority w:val="99"/>
    <w:unhideWhenUsed/>
    <w:rsid w:val="00CA0976"/>
    <w:rPr>
      <w:color w:val="180F5E" w:themeColor="hyperlink"/>
      <w:u w:val="single"/>
    </w:rPr>
  </w:style>
  <w:style w:type="character" w:customStyle="1" w:styleId="UnresolvedMention1">
    <w:name w:val="Unresolved Mention1"/>
    <w:basedOn w:val="DefaultParagraphFont"/>
    <w:uiPriority w:val="99"/>
    <w:semiHidden/>
    <w:unhideWhenUsed/>
    <w:rsid w:val="00CA0976"/>
    <w:rPr>
      <w:color w:val="605E5C"/>
      <w:shd w:val="clear" w:color="auto" w:fill="E1DFDD"/>
    </w:rPr>
  </w:style>
  <w:style w:type="character" w:styleId="CommentReference">
    <w:name w:val="annotation reference"/>
    <w:basedOn w:val="DefaultParagraphFont"/>
    <w:uiPriority w:val="99"/>
    <w:semiHidden/>
    <w:unhideWhenUsed/>
    <w:rsid w:val="001F135B"/>
    <w:rPr>
      <w:sz w:val="16"/>
      <w:szCs w:val="16"/>
    </w:rPr>
  </w:style>
  <w:style w:type="paragraph" w:styleId="CommentText">
    <w:name w:val="annotation text"/>
    <w:basedOn w:val="Normal"/>
    <w:link w:val="CommentTextChar"/>
    <w:uiPriority w:val="99"/>
    <w:semiHidden/>
    <w:unhideWhenUsed/>
    <w:rsid w:val="001F135B"/>
    <w:pPr>
      <w:spacing w:line="240" w:lineRule="auto"/>
    </w:pPr>
  </w:style>
  <w:style w:type="character" w:customStyle="1" w:styleId="CommentTextChar">
    <w:name w:val="Comment Text Char"/>
    <w:basedOn w:val="DefaultParagraphFont"/>
    <w:link w:val="CommentText"/>
    <w:uiPriority w:val="99"/>
    <w:semiHidden/>
    <w:rsid w:val="001F135B"/>
    <w:rPr>
      <w:rFonts w:cs="Arial"/>
      <w:sz w:val="20"/>
      <w:szCs w:val="20"/>
      <w:lang w:val="en-US"/>
    </w:rPr>
  </w:style>
  <w:style w:type="paragraph" w:styleId="CommentSubject">
    <w:name w:val="annotation subject"/>
    <w:basedOn w:val="CommentText"/>
    <w:next w:val="CommentText"/>
    <w:link w:val="CommentSubjectChar"/>
    <w:uiPriority w:val="99"/>
    <w:semiHidden/>
    <w:unhideWhenUsed/>
    <w:rsid w:val="001F135B"/>
    <w:rPr>
      <w:b/>
      <w:bCs/>
    </w:rPr>
  </w:style>
  <w:style w:type="character" w:customStyle="1" w:styleId="CommentSubjectChar">
    <w:name w:val="Comment Subject Char"/>
    <w:basedOn w:val="CommentTextChar"/>
    <w:link w:val="CommentSubject"/>
    <w:uiPriority w:val="99"/>
    <w:semiHidden/>
    <w:rsid w:val="001F135B"/>
    <w:rPr>
      <w:rFonts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072387">
      <w:bodyDiv w:val="1"/>
      <w:marLeft w:val="0"/>
      <w:marRight w:val="0"/>
      <w:marTop w:val="0"/>
      <w:marBottom w:val="0"/>
      <w:divBdr>
        <w:top w:val="none" w:sz="0" w:space="0" w:color="auto"/>
        <w:left w:val="none" w:sz="0" w:space="0" w:color="auto"/>
        <w:bottom w:val="none" w:sz="0" w:space="0" w:color="auto"/>
        <w:right w:val="none" w:sz="0" w:space="0" w:color="auto"/>
      </w:divBdr>
      <w:divsChild>
        <w:div w:id="487404593">
          <w:marLeft w:val="0"/>
          <w:marRight w:val="0"/>
          <w:marTop w:val="0"/>
          <w:marBottom w:val="0"/>
          <w:divBdr>
            <w:top w:val="none" w:sz="0" w:space="0" w:color="auto"/>
            <w:left w:val="none" w:sz="0" w:space="0" w:color="auto"/>
            <w:bottom w:val="none" w:sz="0" w:space="0" w:color="auto"/>
            <w:right w:val="none" w:sz="0" w:space="0" w:color="auto"/>
          </w:divBdr>
        </w:div>
        <w:div w:id="1681538672">
          <w:marLeft w:val="0"/>
          <w:marRight w:val="0"/>
          <w:marTop w:val="0"/>
          <w:marBottom w:val="0"/>
          <w:divBdr>
            <w:top w:val="none" w:sz="0" w:space="0" w:color="auto"/>
            <w:left w:val="none" w:sz="0" w:space="0" w:color="auto"/>
            <w:bottom w:val="none" w:sz="0" w:space="0" w:color="auto"/>
            <w:right w:val="none" w:sz="0" w:space="0" w:color="auto"/>
          </w:divBdr>
        </w:div>
        <w:div w:id="1977222482">
          <w:marLeft w:val="0"/>
          <w:marRight w:val="0"/>
          <w:marTop w:val="0"/>
          <w:marBottom w:val="0"/>
          <w:divBdr>
            <w:top w:val="none" w:sz="0" w:space="0" w:color="auto"/>
            <w:left w:val="none" w:sz="0" w:space="0" w:color="auto"/>
            <w:bottom w:val="none" w:sz="0" w:space="0" w:color="auto"/>
            <w:right w:val="none" w:sz="0" w:space="0" w:color="auto"/>
          </w:divBdr>
        </w:div>
        <w:div w:id="3457193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teams.microsoft.com/l/file/F0ACAC06-BD29-4E92-99CA-256CF5738D4C?tenantId=fb3f7fa5-0d58-41c7-aa24-f70b9b2220c6&amp;fileType=pdf&amp;objectUrl=https%3A%2F%2Fnzfe.sharepoint.com%2Fsites%2Fwg_FENZRainbowNetwork%2FShared%20Documents%2FGeneral%2FBusiness%20Case%2FHow%20we%20live%20our%20values.pdf&amp;baseUrl=https%3A%2F%2Fnzfe.sharepoint.com%2Fsites%2Fwg_FENZRainbowNetwork&amp;serviceName=teams&amp;threadId=19:adf1800e3bfc4bc183c1f0b0090435a0@thread.tacv2&amp;groupId=fca02e73-1a3d-4eb5-a622-e029a0570404" TargetMode="Externa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teams.microsoft.com/l/team/19%3aadf1800e3bfc4bc183c1f0b0090435a0%40thread.tacv2/conversations?groupId=fca02e73-1a3d-4eb5-a622-e029a0570404&amp;tenantId=fb3f7fa5-0d58-41c7-aa24-f70b9b2220c6"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sua\OneDrive%20-%20Fire%20and%20Emergency%20New%20Zealand\Documents\Templates\Corporate%20Branding\Document%20Template\FENZ12984-Report-Blue-Cres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2781C-EE7D-422E-A70D-28BF591EBCF4}" type="doc">
      <dgm:prSet loTypeId="urn:microsoft.com/office/officeart/2005/8/layout/hProcess9" loCatId="process" qsTypeId="urn:microsoft.com/office/officeart/2005/8/quickstyle/simple1" qsCatId="simple" csTypeId="urn:microsoft.com/office/officeart/2005/8/colors/accent1_3" csCatId="accent1" phldr="1"/>
      <dgm:spPr/>
    </dgm:pt>
    <dgm:pt modelId="{B0919DAE-0B66-420D-B777-3EF465F56362}">
      <dgm:prSet phldrT="[Text]"/>
      <dgm:spPr/>
      <dgm:t>
        <a:bodyPr/>
        <a:lstStyle/>
        <a:p>
          <a:r>
            <a:rPr lang="en-NZ"/>
            <a:t>Create a Mission Statement</a:t>
          </a:r>
        </a:p>
      </dgm:t>
    </dgm:pt>
    <dgm:pt modelId="{7DC92D9F-0C06-4C33-8932-3F110C33E864}" type="parTrans" cxnId="{1D3650EE-FC9F-4E9F-BF59-9250363CF9E6}">
      <dgm:prSet/>
      <dgm:spPr/>
      <dgm:t>
        <a:bodyPr/>
        <a:lstStyle/>
        <a:p>
          <a:endParaRPr lang="en-NZ"/>
        </a:p>
      </dgm:t>
    </dgm:pt>
    <dgm:pt modelId="{2100CDE5-144A-4CF9-BAC9-A242C38CFF10}" type="sibTrans" cxnId="{1D3650EE-FC9F-4E9F-BF59-9250363CF9E6}">
      <dgm:prSet/>
      <dgm:spPr/>
      <dgm:t>
        <a:bodyPr/>
        <a:lstStyle/>
        <a:p>
          <a:endParaRPr lang="en-NZ"/>
        </a:p>
      </dgm:t>
    </dgm:pt>
    <dgm:pt modelId="{9070BE0D-4E5F-4A63-9108-B88DB355B04D}">
      <dgm:prSet phldrT="[Text]"/>
      <dgm:spPr/>
      <dgm:t>
        <a:bodyPr/>
        <a:lstStyle/>
        <a:p>
          <a:r>
            <a:rPr lang="en-NZ"/>
            <a:t>Create Governance</a:t>
          </a:r>
        </a:p>
      </dgm:t>
    </dgm:pt>
    <dgm:pt modelId="{9352FB89-4530-419E-881D-7DC8AA8F6B7D}" type="parTrans" cxnId="{E8D6A6CF-42A5-4A4E-B1C4-E16B0A15B2E9}">
      <dgm:prSet/>
      <dgm:spPr/>
      <dgm:t>
        <a:bodyPr/>
        <a:lstStyle/>
        <a:p>
          <a:endParaRPr lang="en-NZ"/>
        </a:p>
      </dgm:t>
    </dgm:pt>
    <dgm:pt modelId="{D6AA61E6-5D5C-41F9-9508-E28C510F81B1}" type="sibTrans" cxnId="{E8D6A6CF-42A5-4A4E-B1C4-E16B0A15B2E9}">
      <dgm:prSet/>
      <dgm:spPr/>
      <dgm:t>
        <a:bodyPr/>
        <a:lstStyle/>
        <a:p>
          <a:endParaRPr lang="en-NZ"/>
        </a:p>
      </dgm:t>
    </dgm:pt>
    <dgm:pt modelId="{B6FBE0E9-37D7-4E74-A718-4A3A25FEE16E}">
      <dgm:prSet phldrT="[Text]"/>
      <dgm:spPr/>
      <dgm:t>
        <a:bodyPr/>
        <a:lstStyle/>
        <a:p>
          <a:r>
            <a:rPr lang="en-NZ"/>
            <a:t>Create a Business Plan</a:t>
          </a:r>
        </a:p>
      </dgm:t>
    </dgm:pt>
    <dgm:pt modelId="{651BC67F-71DF-44FC-A6E3-6E087F4C36ED}" type="parTrans" cxnId="{80B5385F-3974-4A08-B567-3D39791273FA}">
      <dgm:prSet/>
      <dgm:spPr/>
      <dgm:t>
        <a:bodyPr/>
        <a:lstStyle/>
        <a:p>
          <a:endParaRPr lang="en-NZ"/>
        </a:p>
      </dgm:t>
    </dgm:pt>
    <dgm:pt modelId="{51EEAA06-C6A8-4945-8289-8186EC99A6BC}" type="sibTrans" cxnId="{80B5385F-3974-4A08-B567-3D39791273FA}">
      <dgm:prSet/>
      <dgm:spPr/>
      <dgm:t>
        <a:bodyPr/>
        <a:lstStyle/>
        <a:p>
          <a:endParaRPr lang="en-NZ"/>
        </a:p>
      </dgm:t>
    </dgm:pt>
    <dgm:pt modelId="{248CDE3C-99F2-4CD8-A692-8810208ECE2C}">
      <dgm:prSet phldrT="[Text]"/>
      <dgm:spPr/>
      <dgm:t>
        <a:bodyPr/>
        <a:lstStyle/>
        <a:p>
          <a:r>
            <a:rPr lang="en-NZ"/>
            <a:t>Obtain Confirmed Executive Sponsorship</a:t>
          </a:r>
        </a:p>
      </dgm:t>
    </dgm:pt>
    <dgm:pt modelId="{8B56C573-7777-49E6-848D-309B07174751}" type="parTrans" cxnId="{E4FF9FE3-9944-4C16-94D4-F2462930E0A0}">
      <dgm:prSet/>
      <dgm:spPr/>
      <dgm:t>
        <a:bodyPr/>
        <a:lstStyle/>
        <a:p>
          <a:endParaRPr lang="en-NZ"/>
        </a:p>
      </dgm:t>
    </dgm:pt>
    <dgm:pt modelId="{9418C04F-BF3D-49E3-B802-3EABCA674C7B}" type="sibTrans" cxnId="{E4FF9FE3-9944-4C16-94D4-F2462930E0A0}">
      <dgm:prSet/>
      <dgm:spPr/>
      <dgm:t>
        <a:bodyPr/>
        <a:lstStyle/>
        <a:p>
          <a:endParaRPr lang="en-NZ"/>
        </a:p>
      </dgm:t>
    </dgm:pt>
    <dgm:pt modelId="{7B886C1C-E89B-4577-957A-2A1626C183ED}" type="pres">
      <dgm:prSet presAssocID="{5C02781C-EE7D-422E-A70D-28BF591EBCF4}" presName="CompostProcess" presStyleCnt="0">
        <dgm:presLayoutVars>
          <dgm:dir/>
          <dgm:resizeHandles val="exact"/>
        </dgm:presLayoutVars>
      </dgm:prSet>
      <dgm:spPr/>
    </dgm:pt>
    <dgm:pt modelId="{9272BCA7-99C3-4065-95CF-68A6467190BF}" type="pres">
      <dgm:prSet presAssocID="{5C02781C-EE7D-422E-A70D-28BF591EBCF4}" presName="arrow" presStyleLbl="bgShp" presStyleIdx="0" presStyleCnt="1"/>
      <dgm:spPr>
        <a:solidFill>
          <a:schemeClr val="accent5">
            <a:lumMod val="50000"/>
          </a:schemeClr>
        </a:solidFill>
      </dgm:spPr>
    </dgm:pt>
    <dgm:pt modelId="{6739DCBF-BFC8-40C3-B450-4B87819C4E67}" type="pres">
      <dgm:prSet presAssocID="{5C02781C-EE7D-422E-A70D-28BF591EBCF4}" presName="linearProcess" presStyleCnt="0"/>
      <dgm:spPr/>
    </dgm:pt>
    <dgm:pt modelId="{23D4219C-37F6-43A0-9923-DB24B7C7B883}" type="pres">
      <dgm:prSet presAssocID="{B0919DAE-0B66-420D-B777-3EF465F56362}" presName="textNode" presStyleLbl="node1" presStyleIdx="0" presStyleCnt="4">
        <dgm:presLayoutVars>
          <dgm:bulletEnabled val="1"/>
        </dgm:presLayoutVars>
      </dgm:prSet>
      <dgm:spPr/>
      <dgm:t>
        <a:bodyPr/>
        <a:lstStyle/>
        <a:p>
          <a:endParaRPr lang="en-US"/>
        </a:p>
      </dgm:t>
    </dgm:pt>
    <dgm:pt modelId="{ED38712B-F06A-47B2-BA5E-C17FE6B7055A}" type="pres">
      <dgm:prSet presAssocID="{2100CDE5-144A-4CF9-BAC9-A242C38CFF10}" presName="sibTrans" presStyleCnt="0"/>
      <dgm:spPr/>
    </dgm:pt>
    <dgm:pt modelId="{AFB91C15-2345-420A-9938-4C7303045C0D}" type="pres">
      <dgm:prSet presAssocID="{9070BE0D-4E5F-4A63-9108-B88DB355B04D}" presName="textNode" presStyleLbl="node1" presStyleIdx="1" presStyleCnt="4">
        <dgm:presLayoutVars>
          <dgm:bulletEnabled val="1"/>
        </dgm:presLayoutVars>
      </dgm:prSet>
      <dgm:spPr/>
      <dgm:t>
        <a:bodyPr/>
        <a:lstStyle/>
        <a:p>
          <a:endParaRPr lang="en-US"/>
        </a:p>
      </dgm:t>
    </dgm:pt>
    <dgm:pt modelId="{54BA6A35-D0C9-4001-902F-BC0A948894DD}" type="pres">
      <dgm:prSet presAssocID="{D6AA61E6-5D5C-41F9-9508-E28C510F81B1}" presName="sibTrans" presStyleCnt="0"/>
      <dgm:spPr/>
    </dgm:pt>
    <dgm:pt modelId="{05269D6D-28A2-4DCA-8B9E-2FF88831E226}" type="pres">
      <dgm:prSet presAssocID="{B6FBE0E9-37D7-4E74-A718-4A3A25FEE16E}" presName="textNode" presStyleLbl="node1" presStyleIdx="2" presStyleCnt="4">
        <dgm:presLayoutVars>
          <dgm:bulletEnabled val="1"/>
        </dgm:presLayoutVars>
      </dgm:prSet>
      <dgm:spPr/>
      <dgm:t>
        <a:bodyPr/>
        <a:lstStyle/>
        <a:p>
          <a:endParaRPr lang="en-US"/>
        </a:p>
      </dgm:t>
    </dgm:pt>
    <dgm:pt modelId="{476F9294-BF3F-4FE0-BD14-D205E5078960}" type="pres">
      <dgm:prSet presAssocID="{51EEAA06-C6A8-4945-8289-8186EC99A6BC}" presName="sibTrans" presStyleCnt="0"/>
      <dgm:spPr/>
    </dgm:pt>
    <dgm:pt modelId="{A40C6BE2-DBAD-4BE8-9B2D-8D10F57166EF}" type="pres">
      <dgm:prSet presAssocID="{248CDE3C-99F2-4CD8-A692-8810208ECE2C}" presName="textNode" presStyleLbl="node1" presStyleIdx="3" presStyleCnt="4">
        <dgm:presLayoutVars>
          <dgm:bulletEnabled val="1"/>
        </dgm:presLayoutVars>
      </dgm:prSet>
      <dgm:spPr/>
      <dgm:t>
        <a:bodyPr/>
        <a:lstStyle/>
        <a:p>
          <a:endParaRPr lang="en-US"/>
        </a:p>
      </dgm:t>
    </dgm:pt>
  </dgm:ptLst>
  <dgm:cxnLst>
    <dgm:cxn modelId="{E4FF9FE3-9944-4C16-94D4-F2462930E0A0}" srcId="{5C02781C-EE7D-422E-A70D-28BF591EBCF4}" destId="{248CDE3C-99F2-4CD8-A692-8810208ECE2C}" srcOrd="3" destOrd="0" parTransId="{8B56C573-7777-49E6-848D-309B07174751}" sibTransId="{9418C04F-BF3D-49E3-B802-3EABCA674C7B}"/>
    <dgm:cxn modelId="{A040978B-14E2-4594-ACD1-3CD69BAB8314}" type="presOf" srcId="{5C02781C-EE7D-422E-A70D-28BF591EBCF4}" destId="{7B886C1C-E89B-4577-957A-2A1626C183ED}" srcOrd="0" destOrd="0" presId="urn:microsoft.com/office/officeart/2005/8/layout/hProcess9"/>
    <dgm:cxn modelId="{1D3650EE-FC9F-4E9F-BF59-9250363CF9E6}" srcId="{5C02781C-EE7D-422E-A70D-28BF591EBCF4}" destId="{B0919DAE-0B66-420D-B777-3EF465F56362}" srcOrd="0" destOrd="0" parTransId="{7DC92D9F-0C06-4C33-8932-3F110C33E864}" sibTransId="{2100CDE5-144A-4CF9-BAC9-A242C38CFF10}"/>
    <dgm:cxn modelId="{BA265FD6-A72F-437D-81C2-F30BE0F161E1}" type="presOf" srcId="{9070BE0D-4E5F-4A63-9108-B88DB355B04D}" destId="{AFB91C15-2345-420A-9938-4C7303045C0D}" srcOrd="0" destOrd="0" presId="urn:microsoft.com/office/officeart/2005/8/layout/hProcess9"/>
    <dgm:cxn modelId="{51F3D551-CCC2-4598-8DE3-AEE241E7F947}" type="presOf" srcId="{B6FBE0E9-37D7-4E74-A718-4A3A25FEE16E}" destId="{05269D6D-28A2-4DCA-8B9E-2FF88831E226}" srcOrd="0" destOrd="0" presId="urn:microsoft.com/office/officeart/2005/8/layout/hProcess9"/>
    <dgm:cxn modelId="{B6746361-2203-4C93-B785-63E4A2930573}" type="presOf" srcId="{B0919DAE-0B66-420D-B777-3EF465F56362}" destId="{23D4219C-37F6-43A0-9923-DB24B7C7B883}" srcOrd="0" destOrd="0" presId="urn:microsoft.com/office/officeart/2005/8/layout/hProcess9"/>
    <dgm:cxn modelId="{80B5385F-3974-4A08-B567-3D39791273FA}" srcId="{5C02781C-EE7D-422E-A70D-28BF591EBCF4}" destId="{B6FBE0E9-37D7-4E74-A718-4A3A25FEE16E}" srcOrd="2" destOrd="0" parTransId="{651BC67F-71DF-44FC-A6E3-6E087F4C36ED}" sibTransId="{51EEAA06-C6A8-4945-8289-8186EC99A6BC}"/>
    <dgm:cxn modelId="{D879DE2A-D305-4C5C-B751-3EA44064FBD8}" type="presOf" srcId="{248CDE3C-99F2-4CD8-A692-8810208ECE2C}" destId="{A40C6BE2-DBAD-4BE8-9B2D-8D10F57166EF}" srcOrd="0" destOrd="0" presId="urn:microsoft.com/office/officeart/2005/8/layout/hProcess9"/>
    <dgm:cxn modelId="{E8D6A6CF-42A5-4A4E-B1C4-E16B0A15B2E9}" srcId="{5C02781C-EE7D-422E-A70D-28BF591EBCF4}" destId="{9070BE0D-4E5F-4A63-9108-B88DB355B04D}" srcOrd="1" destOrd="0" parTransId="{9352FB89-4530-419E-881D-7DC8AA8F6B7D}" sibTransId="{D6AA61E6-5D5C-41F9-9508-E28C510F81B1}"/>
    <dgm:cxn modelId="{E873025C-E4B5-4E00-BFF7-62E0621A22E1}" type="presParOf" srcId="{7B886C1C-E89B-4577-957A-2A1626C183ED}" destId="{9272BCA7-99C3-4065-95CF-68A6467190BF}" srcOrd="0" destOrd="0" presId="urn:microsoft.com/office/officeart/2005/8/layout/hProcess9"/>
    <dgm:cxn modelId="{915E7EF9-9AE0-4EC4-8971-5D1EF7CEC0F5}" type="presParOf" srcId="{7B886C1C-E89B-4577-957A-2A1626C183ED}" destId="{6739DCBF-BFC8-40C3-B450-4B87819C4E67}" srcOrd="1" destOrd="0" presId="urn:microsoft.com/office/officeart/2005/8/layout/hProcess9"/>
    <dgm:cxn modelId="{0ED87D5E-1B26-432B-B84C-7C8CE78839B6}" type="presParOf" srcId="{6739DCBF-BFC8-40C3-B450-4B87819C4E67}" destId="{23D4219C-37F6-43A0-9923-DB24B7C7B883}" srcOrd="0" destOrd="0" presId="urn:microsoft.com/office/officeart/2005/8/layout/hProcess9"/>
    <dgm:cxn modelId="{9FF558EB-66F4-4608-AF8A-497B46435478}" type="presParOf" srcId="{6739DCBF-BFC8-40C3-B450-4B87819C4E67}" destId="{ED38712B-F06A-47B2-BA5E-C17FE6B7055A}" srcOrd="1" destOrd="0" presId="urn:microsoft.com/office/officeart/2005/8/layout/hProcess9"/>
    <dgm:cxn modelId="{09CF155E-904F-40D9-B60F-BF816D979DDB}" type="presParOf" srcId="{6739DCBF-BFC8-40C3-B450-4B87819C4E67}" destId="{AFB91C15-2345-420A-9938-4C7303045C0D}" srcOrd="2" destOrd="0" presId="urn:microsoft.com/office/officeart/2005/8/layout/hProcess9"/>
    <dgm:cxn modelId="{8E6166AF-DB93-49E5-8FB1-8C97FD0B5E67}" type="presParOf" srcId="{6739DCBF-BFC8-40C3-B450-4B87819C4E67}" destId="{54BA6A35-D0C9-4001-902F-BC0A948894DD}" srcOrd="3" destOrd="0" presId="urn:microsoft.com/office/officeart/2005/8/layout/hProcess9"/>
    <dgm:cxn modelId="{DB582531-0F01-42B2-B438-2656EB9BBB3C}" type="presParOf" srcId="{6739DCBF-BFC8-40C3-B450-4B87819C4E67}" destId="{05269D6D-28A2-4DCA-8B9E-2FF88831E226}" srcOrd="4" destOrd="0" presId="urn:microsoft.com/office/officeart/2005/8/layout/hProcess9"/>
    <dgm:cxn modelId="{0F06A897-B3D5-4449-A9E6-38DD26908731}" type="presParOf" srcId="{6739DCBF-BFC8-40C3-B450-4B87819C4E67}" destId="{476F9294-BF3F-4FE0-BD14-D205E5078960}" srcOrd="5" destOrd="0" presId="urn:microsoft.com/office/officeart/2005/8/layout/hProcess9"/>
    <dgm:cxn modelId="{7A267AF0-9105-47E7-AFC1-3B126799B8E9}" type="presParOf" srcId="{6739DCBF-BFC8-40C3-B450-4B87819C4E67}" destId="{A40C6BE2-DBAD-4BE8-9B2D-8D10F57166EF}" srcOrd="6"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72BCA7-99C3-4065-95CF-68A6467190BF}">
      <dsp:nvSpPr>
        <dsp:cNvPr id="0" name=""/>
        <dsp:cNvSpPr/>
      </dsp:nvSpPr>
      <dsp:spPr>
        <a:xfrm>
          <a:off x="411479" y="0"/>
          <a:ext cx="4663440" cy="2442845"/>
        </a:xfrm>
        <a:prstGeom prst="rightArrow">
          <a:avLst/>
        </a:prstGeom>
        <a:solidFill>
          <a:schemeClr val="accent5">
            <a:lumMod val="50000"/>
          </a:schemeClr>
        </a:solidFill>
        <a:ln>
          <a:noFill/>
        </a:ln>
        <a:effectLst/>
      </dsp:spPr>
      <dsp:style>
        <a:lnRef idx="0">
          <a:scrgbClr r="0" g="0" b="0"/>
        </a:lnRef>
        <a:fillRef idx="1">
          <a:scrgbClr r="0" g="0" b="0"/>
        </a:fillRef>
        <a:effectRef idx="0">
          <a:scrgbClr r="0" g="0" b="0"/>
        </a:effectRef>
        <a:fontRef idx="minor"/>
      </dsp:style>
    </dsp:sp>
    <dsp:sp modelId="{23D4219C-37F6-43A0-9923-DB24B7C7B883}">
      <dsp:nvSpPr>
        <dsp:cNvPr id="0" name=""/>
        <dsp:cNvSpPr/>
      </dsp:nvSpPr>
      <dsp:spPr>
        <a:xfrm>
          <a:off x="2745" y="732853"/>
          <a:ext cx="1320700" cy="977138"/>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NZ" sz="1300" kern="1200"/>
            <a:t>Create a Mission Statement</a:t>
          </a:r>
        </a:p>
      </dsp:txBody>
      <dsp:txXfrm>
        <a:off x="50445" y="780553"/>
        <a:ext cx="1225300" cy="881738"/>
      </dsp:txXfrm>
    </dsp:sp>
    <dsp:sp modelId="{AFB91C15-2345-420A-9938-4C7303045C0D}">
      <dsp:nvSpPr>
        <dsp:cNvPr id="0" name=""/>
        <dsp:cNvSpPr/>
      </dsp:nvSpPr>
      <dsp:spPr>
        <a:xfrm>
          <a:off x="1389481" y="732853"/>
          <a:ext cx="1320700" cy="977138"/>
        </a:xfrm>
        <a:prstGeom prst="roundRect">
          <a:avLst/>
        </a:prstGeom>
        <a:solidFill>
          <a:schemeClr val="accent1">
            <a:shade val="80000"/>
            <a:hueOff val="33672"/>
            <a:satOff val="-321"/>
            <a:lumOff val="1008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NZ" sz="1300" kern="1200"/>
            <a:t>Create Governance</a:t>
          </a:r>
        </a:p>
      </dsp:txBody>
      <dsp:txXfrm>
        <a:off x="1437181" y="780553"/>
        <a:ext cx="1225300" cy="881738"/>
      </dsp:txXfrm>
    </dsp:sp>
    <dsp:sp modelId="{05269D6D-28A2-4DCA-8B9E-2FF88831E226}">
      <dsp:nvSpPr>
        <dsp:cNvPr id="0" name=""/>
        <dsp:cNvSpPr/>
      </dsp:nvSpPr>
      <dsp:spPr>
        <a:xfrm>
          <a:off x="2776217" y="732853"/>
          <a:ext cx="1320700" cy="977138"/>
        </a:xfrm>
        <a:prstGeom prst="roundRect">
          <a:avLst/>
        </a:prstGeom>
        <a:solidFill>
          <a:schemeClr val="accent1">
            <a:shade val="80000"/>
            <a:hueOff val="67344"/>
            <a:satOff val="-642"/>
            <a:lumOff val="2017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NZ" sz="1300" kern="1200"/>
            <a:t>Create a Business Plan</a:t>
          </a:r>
        </a:p>
      </dsp:txBody>
      <dsp:txXfrm>
        <a:off x="2823917" y="780553"/>
        <a:ext cx="1225300" cy="881738"/>
      </dsp:txXfrm>
    </dsp:sp>
    <dsp:sp modelId="{A40C6BE2-DBAD-4BE8-9B2D-8D10F57166EF}">
      <dsp:nvSpPr>
        <dsp:cNvPr id="0" name=""/>
        <dsp:cNvSpPr/>
      </dsp:nvSpPr>
      <dsp:spPr>
        <a:xfrm>
          <a:off x="4162953" y="732853"/>
          <a:ext cx="1320700" cy="977138"/>
        </a:xfrm>
        <a:prstGeom prst="roundRect">
          <a:avLst/>
        </a:prstGeom>
        <a:solidFill>
          <a:schemeClr val="accent1">
            <a:shade val="80000"/>
            <a:hueOff val="101016"/>
            <a:satOff val="-963"/>
            <a:lumOff val="302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NZ" sz="1300" kern="1200"/>
            <a:t>Obtain Confirmed Executive Sponsorship</a:t>
          </a:r>
        </a:p>
      </dsp:txBody>
      <dsp:txXfrm>
        <a:off x="4210653" y="780553"/>
        <a:ext cx="1225300" cy="88173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NZ FIRE">
      <a:dk1>
        <a:sysClr val="windowText" lastClr="000000"/>
      </a:dk1>
      <a:lt1>
        <a:sysClr val="window" lastClr="FFFFFF"/>
      </a:lt1>
      <a:dk2>
        <a:srgbClr val="000000"/>
      </a:dk2>
      <a:lt2>
        <a:srgbClr val="FFFFFF"/>
      </a:lt2>
      <a:accent1>
        <a:srgbClr val="ED1C24"/>
      </a:accent1>
      <a:accent2>
        <a:srgbClr val="180F5E"/>
      </a:accent2>
      <a:accent3>
        <a:srgbClr val="FFE80F"/>
      </a:accent3>
      <a:accent4>
        <a:srgbClr val="BFBFBF"/>
      </a:accent4>
      <a:accent5>
        <a:srgbClr val="5462CC"/>
      </a:accent5>
      <a:accent6>
        <a:srgbClr val="F57F85"/>
      </a:accent6>
      <a:hlink>
        <a:srgbClr val="180F5E"/>
      </a:hlink>
      <a:folHlink>
        <a:srgbClr val="5462CC"/>
      </a:folHlink>
    </a:clrScheme>
    <a:fontScheme name="Custom 5">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62A2519FF951544BD17D35D5A3B006D" ma:contentTypeVersion="12" ma:contentTypeDescription="Create a new document." ma:contentTypeScope="" ma:versionID="68ba6cf8721789421bd91e1da5b8d4b7">
  <xsd:schema xmlns:xsd="http://www.w3.org/2001/XMLSchema" xmlns:xs="http://www.w3.org/2001/XMLSchema" xmlns:p="http://schemas.microsoft.com/office/2006/metadata/properties" xmlns:ns3="87ae28cf-17b2-4424-94d1-e055dc3480fa" xmlns:ns4="bc989808-4d5a-4e30-8bb5-a11841afd496" targetNamespace="http://schemas.microsoft.com/office/2006/metadata/properties" ma:root="true" ma:fieldsID="7c987d486bed5b106eced9b6826b786f" ns3:_="" ns4:_="">
    <xsd:import namespace="87ae28cf-17b2-4424-94d1-e055dc3480fa"/>
    <xsd:import namespace="bc989808-4d5a-4e30-8bb5-a11841afd49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ae28cf-17b2-4424-94d1-e055dc348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989808-4d5a-4e30-8bb5-a11841afd4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71915A-4012-4DBE-9607-C8697B0A7F9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97C2CE-6D16-46EF-85A1-64B038E9C644}">
  <ds:schemaRefs>
    <ds:schemaRef ds:uri="http://schemas.microsoft.com/sharepoint/v3/contenttype/forms"/>
  </ds:schemaRefs>
</ds:datastoreItem>
</file>

<file path=customXml/itemProps3.xml><?xml version="1.0" encoding="utf-8"?>
<ds:datastoreItem xmlns:ds="http://schemas.openxmlformats.org/officeDocument/2006/customXml" ds:itemID="{3D1DF193-85CD-4456-8603-19AAE810D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ae28cf-17b2-4424-94d1-e055dc3480fa"/>
    <ds:schemaRef ds:uri="bc989808-4d5a-4e30-8bb5-a11841afd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C0FE4E-9268-4BDB-B3FE-591311272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FENZ12984-Report-Blue-Crest.dotx</Template>
  <TotalTime>102</TotalTime>
  <Pages>7</Pages>
  <Words>1924</Words>
  <Characters>10968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Hsu, Andy</dc:creator>
  <cp:lastModifiedBy>McNamara, Niamh</cp:lastModifiedBy>
  <cp:revision>9</cp:revision>
  <cp:lastPrinted>2021-01-20T02:07:00Z</cp:lastPrinted>
  <dcterms:created xsi:type="dcterms:W3CDTF">2021-01-20T01:22:00Z</dcterms:created>
  <dcterms:modified xsi:type="dcterms:W3CDTF">2021-03-11T23:58:00Z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0x010100762A2519FF951544BD17D35D5A3B006D</vt:lpwstr>
  </property>
</Properties>
</file>